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2C88" w14:textId="3C9C0FFE" w:rsidR="00C9213B" w:rsidRDefault="00682810" w:rsidP="00C9213B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bookmarkStart w:id="0" w:name="_Hlk165999946"/>
      <w:r w:rsidRPr="00D31765">
        <w:rPr>
          <w:noProof/>
        </w:rPr>
        <w:drawing>
          <wp:inline distT="0" distB="0" distL="0" distR="0" wp14:anchorId="52946F09" wp14:editId="225481A0">
            <wp:extent cx="2772321" cy="698500"/>
            <wp:effectExtent l="0" t="0" r="9525" b="6350"/>
            <wp:docPr id="1123136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38" cy="70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2BE97" w14:textId="34ED9475" w:rsidR="00C9213B" w:rsidRPr="00AD16BA" w:rsidRDefault="008722A7" w:rsidP="00C92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480CC9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Governance </w:t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Meeting </w:t>
      </w:r>
      <w:r w:rsidR="00AD16BA" w:rsidRPr="00AD16BA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6869D2B" w14:textId="19650980" w:rsidR="00C9213B" w:rsidRPr="00AD16BA" w:rsidRDefault="008722A7" w:rsidP="00C921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C9213B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15, </w:t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2025</w:t>
      </w:r>
      <w:r w:rsidR="00C9213B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5FD4968" w14:textId="77777777" w:rsidR="003335C0" w:rsidRPr="00AD16BA" w:rsidRDefault="003335C0" w:rsidP="00C9213B">
      <w:pPr>
        <w:rPr>
          <w:rFonts w:ascii="Times New Roman" w:hAnsi="Times New Roman" w:cs="Times New Roman"/>
          <w:sz w:val="24"/>
          <w:szCs w:val="24"/>
        </w:rPr>
      </w:pPr>
    </w:p>
    <w:p w14:paraId="21C910F5" w14:textId="77777777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1.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Introductions and Instructions</w:t>
      </w:r>
    </w:p>
    <w:p w14:paraId="47AE8886" w14:textId="77777777" w:rsidR="008722A7" w:rsidRPr="00AD16BA" w:rsidRDefault="00C9213B" w:rsidP="00E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  <w:r w:rsidR="008722A7" w:rsidRPr="00AD16BA">
        <w:rPr>
          <w:rFonts w:ascii="Times New Roman" w:hAnsi="Times New Roman" w:cs="Times New Roman"/>
          <w:sz w:val="24"/>
          <w:szCs w:val="24"/>
        </w:rPr>
        <w:t>Meredith Chartrand-Frisch, Governance Chair</w:t>
      </w:r>
    </w:p>
    <w:p w14:paraId="7534EE77" w14:textId="77777777" w:rsidR="008722A7" w:rsidRPr="00AD16BA" w:rsidRDefault="008722A7" w:rsidP="00EA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5F2731" w14:textId="7A1A5525" w:rsidR="00F50892" w:rsidRPr="00AD16BA" w:rsidRDefault="00480CC9" w:rsidP="00480C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Meredith Chartrand-Frisch, </w:t>
      </w:r>
      <w:r w:rsidR="00C9213B" w:rsidRPr="00AD16BA">
        <w:rPr>
          <w:rFonts w:ascii="Times New Roman" w:hAnsi="Times New Roman" w:cs="Times New Roman"/>
          <w:sz w:val="24"/>
          <w:szCs w:val="24"/>
        </w:rPr>
        <w:t>Governance Chair</w:t>
      </w:r>
      <w:r w:rsidR="00F50892" w:rsidRPr="00AD16BA">
        <w:rPr>
          <w:rFonts w:ascii="Times New Roman" w:hAnsi="Times New Roman" w:cs="Times New Roman"/>
          <w:sz w:val="24"/>
          <w:szCs w:val="24"/>
        </w:rPr>
        <w:t xml:space="preserve">, </w:t>
      </w:r>
      <w:r w:rsidRPr="00AD16BA">
        <w:rPr>
          <w:rFonts w:ascii="Times New Roman" w:hAnsi="Times New Roman" w:cs="Times New Roman"/>
          <w:sz w:val="24"/>
          <w:szCs w:val="24"/>
        </w:rPr>
        <w:t xml:space="preserve">called the meeting to order at 9:00 a.m. </w:t>
      </w:r>
    </w:p>
    <w:p w14:paraId="324533A7" w14:textId="77777777" w:rsidR="00F50892" w:rsidRPr="00AD16BA" w:rsidRDefault="00F50892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C4605" w14:textId="582F1FE4" w:rsidR="00C9213B" w:rsidRPr="00AD16BA" w:rsidRDefault="00F50892" w:rsidP="00AD16BA">
      <w:pPr>
        <w:spacing w:after="0" w:line="24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Members Present – Connie Hodges, Lawrence Dennis, Marsha Oliver, Meredith-Chartrand Frisch    </w:t>
      </w:r>
    </w:p>
    <w:p w14:paraId="794647F6" w14:textId="77777777" w:rsidR="00EA1A81" w:rsidRPr="00AD16BA" w:rsidRDefault="00EA1A81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D0DD5" w14:textId="2B1F878B" w:rsidR="00EA1A81" w:rsidRPr="00AD16BA" w:rsidRDefault="00EA1A81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             Members Absent - None</w:t>
      </w:r>
    </w:p>
    <w:p w14:paraId="3B36FE71" w14:textId="77777777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874721" w14:textId="77777777" w:rsidR="00FD6D75" w:rsidRPr="00AD16BA" w:rsidRDefault="00FD6D75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CBF99C" w14:textId="77777777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2.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7733B73A" w14:textId="00D75EAE" w:rsidR="00C9213B" w:rsidRPr="00AD16BA" w:rsidRDefault="00F50892" w:rsidP="00EA1A8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AD16BA">
        <w:rPr>
          <w:rFonts w:ascii="Times New Roman" w:hAnsi="Times New Roman" w:cs="Times New Roman"/>
          <w:kern w:val="0"/>
          <w:sz w:val="24"/>
          <w:szCs w:val="24"/>
        </w:rPr>
        <w:t xml:space="preserve">Mrs. </w:t>
      </w:r>
      <w:r w:rsidR="00480CC9" w:rsidRPr="00AD16BA">
        <w:rPr>
          <w:rFonts w:ascii="Times New Roman" w:hAnsi="Times New Roman" w:cs="Times New Roman"/>
          <w:kern w:val="0"/>
          <w:sz w:val="24"/>
          <w:szCs w:val="24"/>
        </w:rPr>
        <w:t xml:space="preserve">Chartrand-Frisch explained that </w:t>
      </w:r>
      <w:r w:rsidRPr="00AD16BA">
        <w:rPr>
          <w:rFonts w:ascii="Times New Roman" w:hAnsi="Times New Roman" w:cs="Times New Roman"/>
          <w:kern w:val="0"/>
          <w:sz w:val="24"/>
          <w:szCs w:val="24"/>
        </w:rPr>
        <w:t>p</w:t>
      </w:r>
      <w:r w:rsidR="00C9213B" w:rsidRPr="00AD16BA">
        <w:rPr>
          <w:rFonts w:ascii="Times New Roman" w:hAnsi="Times New Roman" w:cs="Times New Roman"/>
          <w:kern w:val="0"/>
          <w:sz w:val="24"/>
          <w:szCs w:val="24"/>
        </w:rPr>
        <w:t>ublic comments w</w:t>
      </w:r>
      <w:r w:rsidR="00AD16BA" w:rsidRPr="00AD16BA">
        <w:rPr>
          <w:rFonts w:ascii="Times New Roman" w:hAnsi="Times New Roman" w:cs="Times New Roman"/>
          <w:kern w:val="0"/>
          <w:sz w:val="24"/>
          <w:szCs w:val="24"/>
        </w:rPr>
        <w:t xml:space="preserve">ould </w:t>
      </w:r>
      <w:r w:rsidR="00C9213B" w:rsidRPr="00AD16BA">
        <w:rPr>
          <w:rFonts w:ascii="Times New Roman" w:hAnsi="Times New Roman" w:cs="Times New Roman"/>
          <w:kern w:val="0"/>
          <w:sz w:val="24"/>
          <w:szCs w:val="24"/>
        </w:rPr>
        <w:t xml:space="preserve">be taken for each item on the agenda. </w:t>
      </w:r>
      <w:r w:rsidR="00AD16BA">
        <w:rPr>
          <w:rFonts w:ascii="Times New Roman" w:hAnsi="Times New Roman" w:cs="Times New Roman"/>
          <w:kern w:val="0"/>
          <w:sz w:val="24"/>
          <w:szCs w:val="24"/>
        </w:rPr>
        <w:t xml:space="preserve">At the end of the meeting the public will also have an opportunity for general public comments.  </w:t>
      </w:r>
      <w:r w:rsidRPr="00AD16BA">
        <w:rPr>
          <w:rFonts w:ascii="Times New Roman" w:hAnsi="Times New Roman" w:cs="Times New Roman"/>
          <w:kern w:val="0"/>
          <w:sz w:val="24"/>
          <w:szCs w:val="24"/>
        </w:rPr>
        <w:t>There were no public comments from the audience.</w:t>
      </w:r>
    </w:p>
    <w:p w14:paraId="160918F2" w14:textId="77777777" w:rsidR="00C9213B" w:rsidRPr="00AD16BA" w:rsidRDefault="00C9213B" w:rsidP="00EA1A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B5E1C4" w14:textId="77777777" w:rsidR="00FD6D75" w:rsidRPr="00AD16BA" w:rsidRDefault="00FD6D75" w:rsidP="00EA1A81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EAC8A" w14:textId="5A0C54F9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3.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480CC9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November </w:t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Minutes</w:t>
      </w:r>
      <w:r w:rsidRPr="00AD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952169" w14:textId="011FC80D" w:rsidR="005541D8" w:rsidRPr="00AD16BA" w:rsidRDefault="00480CC9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Meredith Chartrand-Frisch, Governance Chair</w:t>
      </w:r>
    </w:p>
    <w:p w14:paraId="2C285D64" w14:textId="77777777" w:rsidR="00480CC9" w:rsidRPr="00AD16BA" w:rsidRDefault="00480CC9" w:rsidP="00C92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591A8" w14:textId="4D3EC00C" w:rsidR="005541D8" w:rsidRPr="00AD16BA" w:rsidRDefault="005541D8" w:rsidP="00480CC9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Mrs. </w:t>
      </w:r>
      <w:r w:rsidR="00480CC9" w:rsidRPr="00AD16BA">
        <w:rPr>
          <w:rFonts w:ascii="Times New Roman" w:hAnsi="Times New Roman" w:cs="Times New Roman"/>
          <w:sz w:val="24"/>
          <w:szCs w:val="24"/>
        </w:rPr>
        <w:t xml:space="preserve">Chartrand-Frisch </w:t>
      </w:r>
      <w:r w:rsidRPr="00AD16BA">
        <w:rPr>
          <w:rFonts w:ascii="Times New Roman" w:hAnsi="Times New Roman" w:cs="Times New Roman"/>
          <w:sz w:val="24"/>
          <w:szCs w:val="24"/>
        </w:rPr>
        <w:t>Hodges asked if there were any revisions to the minutes.  There being none, she asked for a motion to approve the minutes.</w:t>
      </w:r>
    </w:p>
    <w:p w14:paraId="74473D8C" w14:textId="77777777" w:rsidR="005541D8" w:rsidRPr="00AD16BA" w:rsidRDefault="005541D8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177D5A" w14:textId="371FBF78" w:rsidR="005541D8" w:rsidRPr="00AD16BA" w:rsidRDefault="005541D8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Motion</w:t>
      </w:r>
      <w:r w:rsidR="00DE4A69" w:rsidRPr="00AD16BA">
        <w:rPr>
          <w:rFonts w:ascii="Times New Roman" w:hAnsi="Times New Roman" w:cs="Times New Roman"/>
          <w:sz w:val="24"/>
          <w:szCs w:val="24"/>
        </w:rPr>
        <w:t>: Connie</w:t>
      </w:r>
      <w:r w:rsidR="00480CC9" w:rsidRPr="00AD16BA">
        <w:rPr>
          <w:rFonts w:ascii="Times New Roman" w:hAnsi="Times New Roman" w:cs="Times New Roman"/>
          <w:sz w:val="24"/>
          <w:szCs w:val="24"/>
        </w:rPr>
        <w:t xml:space="preserve"> Hodges </w:t>
      </w:r>
      <w:r w:rsidR="004C5841" w:rsidRPr="00AD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DE9F11" w14:textId="74AFB22C" w:rsidR="005541D8" w:rsidRPr="00AD16BA" w:rsidRDefault="005541D8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Second</w:t>
      </w:r>
      <w:r w:rsidR="00DE4A69" w:rsidRPr="00AD16BA">
        <w:rPr>
          <w:rFonts w:ascii="Times New Roman" w:hAnsi="Times New Roman" w:cs="Times New Roman"/>
          <w:sz w:val="24"/>
          <w:szCs w:val="24"/>
        </w:rPr>
        <w:t>: Lawrence</w:t>
      </w:r>
      <w:r w:rsidR="00480CC9" w:rsidRPr="00AD16BA">
        <w:rPr>
          <w:rFonts w:ascii="Times New Roman" w:hAnsi="Times New Roman" w:cs="Times New Roman"/>
          <w:sz w:val="24"/>
          <w:szCs w:val="24"/>
        </w:rPr>
        <w:t xml:space="preserve"> Dennis </w:t>
      </w:r>
    </w:p>
    <w:p w14:paraId="3BAB376E" w14:textId="788166D3" w:rsidR="005541D8" w:rsidRPr="00AD16BA" w:rsidRDefault="005541D8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Approved</w:t>
      </w:r>
      <w:r w:rsidR="00DE4A69" w:rsidRPr="00AD16BA">
        <w:rPr>
          <w:rFonts w:ascii="Times New Roman" w:hAnsi="Times New Roman" w:cs="Times New Roman"/>
          <w:sz w:val="24"/>
          <w:szCs w:val="24"/>
        </w:rPr>
        <w:t>: 3</w:t>
      </w:r>
      <w:r w:rsidRPr="00AD16BA">
        <w:rPr>
          <w:rFonts w:ascii="Times New Roman" w:hAnsi="Times New Roman" w:cs="Times New Roman"/>
          <w:sz w:val="24"/>
          <w:szCs w:val="24"/>
        </w:rPr>
        <w:t>-0</w:t>
      </w:r>
    </w:p>
    <w:p w14:paraId="2BFE25EA" w14:textId="77777777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DCD4A1" w14:textId="77777777" w:rsidR="00FD6D75" w:rsidRPr="00AD16BA" w:rsidRDefault="00FD6D75" w:rsidP="00C92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015E8B" w14:textId="77777777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4.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New Business </w:t>
      </w:r>
    </w:p>
    <w:p w14:paraId="5F94E0D9" w14:textId="07C831C4" w:rsidR="00C9213B" w:rsidRPr="00AD16BA" w:rsidRDefault="00DE4A69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1" w:name="_Hlk165560239"/>
      <w:r w:rsidRPr="00AD16BA">
        <w:rPr>
          <w:rFonts w:ascii="Times New Roman" w:hAnsi="Times New Roman" w:cs="Times New Roman"/>
          <w:sz w:val="24"/>
          <w:szCs w:val="24"/>
        </w:rPr>
        <w:t xml:space="preserve">Dr. Saralyn Grass, Chief Executive Officer </w:t>
      </w:r>
    </w:p>
    <w:p w14:paraId="006F5B3D" w14:textId="06E1177A" w:rsidR="00230940" w:rsidRPr="00AD16BA" w:rsidRDefault="00C9213B" w:rsidP="0023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30940" w:rsidRPr="00AD16BA">
        <w:rPr>
          <w:rFonts w:ascii="Times New Roman" w:hAnsi="Times New Roman" w:cs="Times New Roman"/>
          <w:sz w:val="24"/>
          <w:szCs w:val="24"/>
        </w:rPr>
        <w:t>Deirdre Conner, Principal &amp; Founder Ripple Effect Storytelling &amp; Insights</w:t>
      </w:r>
    </w:p>
    <w:p w14:paraId="4BB8298A" w14:textId="0DBC93F9" w:rsidR="00FD6D75" w:rsidRPr="00AD16BA" w:rsidRDefault="00FD6D75" w:rsidP="0023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Jeanne Ward, Literacy</w:t>
      </w:r>
    </w:p>
    <w:p w14:paraId="3BDC5255" w14:textId="0E4F50D6" w:rsidR="00FD6D75" w:rsidRPr="00AD16BA" w:rsidRDefault="00FD6D75" w:rsidP="002309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</w:p>
    <w:p w14:paraId="4AD6C257" w14:textId="6157F514" w:rsidR="006B361E" w:rsidRPr="00AD16BA" w:rsidRDefault="00C9213B" w:rsidP="00C9213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ab/>
      </w:r>
      <w:bookmarkEnd w:id="1"/>
    </w:p>
    <w:p w14:paraId="22F0C188" w14:textId="1E298926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D16BA">
        <w:rPr>
          <w:rFonts w:ascii="Times New Roman" w:hAnsi="Times New Roman" w:cs="Times New Roman"/>
          <w:sz w:val="24"/>
          <w:szCs w:val="24"/>
        </w:rPr>
        <w:t>a.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="00AD16BA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Mayor’s Book </w:t>
      </w:r>
      <w:r w:rsidR="00DE4A69" w:rsidRPr="00AD16BA">
        <w:rPr>
          <w:rFonts w:ascii="Times New Roman" w:hAnsi="Times New Roman" w:cs="Times New Roman"/>
          <w:b/>
          <w:bCs/>
          <w:sz w:val="24"/>
          <w:szCs w:val="24"/>
        </w:rPr>
        <w:t>Club RFP</w:t>
      </w:r>
      <w:r w:rsidR="00DE4A69" w:rsidRPr="00AD16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AA848" w14:textId="1B796404" w:rsidR="005541D8" w:rsidRPr="00AD16BA" w:rsidRDefault="005541D8" w:rsidP="005541D8">
      <w:pPr>
        <w:tabs>
          <w:tab w:val="left" w:pos="1440"/>
        </w:tabs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</w:p>
    <w:p w14:paraId="3A2505F2" w14:textId="207162FC" w:rsidR="00DE4A69" w:rsidRPr="00AD16BA" w:rsidRDefault="00DE4A69" w:rsidP="00DE4A69">
      <w:pPr>
        <w:tabs>
          <w:tab w:val="left" w:pos="1440"/>
        </w:tabs>
        <w:spacing w:after="0" w:line="257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Dr. Grass provided an overview of the </w:t>
      </w:r>
      <w:r w:rsidR="00AD16BA">
        <w:rPr>
          <w:rFonts w:ascii="Times New Roman" w:hAnsi="Times New Roman" w:cs="Times New Roman"/>
          <w:sz w:val="24"/>
          <w:szCs w:val="24"/>
        </w:rPr>
        <w:t xml:space="preserve">Mayor’s </w:t>
      </w:r>
      <w:r w:rsidRPr="00AD16BA">
        <w:rPr>
          <w:rFonts w:ascii="Times New Roman" w:hAnsi="Times New Roman" w:cs="Times New Roman"/>
          <w:sz w:val="24"/>
          <w:szCs w:val="24"/>
        </w:rPr>
        <w:t xml:space="preserve">Book Club </w:t>
      </w:r>
      <w:r w:rsidR="00AD16BA" w:rsidRPr="00AD16BA">
        <w:rPr>
          <w:rFonts w:ascii="Times New Roman" w:hAnsi="Times New Roman" w:cs="Times New Roman"/>
          <w:sz w:val="24"/>
          <w:szCs w:val="24"/>
        </w:rPr>
        <w:t>RFP,</w:t>
      </w:r>
      <w:r w:rsidR="00AD16BA">
        <w:rPr>
          <w:rFonts w:ascii="Times New Roman" w:hAnsi="Times New Roman" w:cs="Times New Roman"/>
          <w:sz w:val="24"/>
          <w:szCs w:val="24"/>
        </w:rPr>
        <w:t xml:space="preserve"> which is another way KHA will promote early literacy among young children, ages 0-4.  </w:t>
      </w:r>
      <w:r w:rsidRPr="00AD16BA">
        <w:rPr>
          <w:rFonts w:ascii="Times New Roman" w:hAnsi="Times New Roman" w:cs="Times New Roman"/>
          <w:sz w:val="24"/>
          <w:szCs w:val="24"/>
        </w:rPr>
        <w:t>Th</w:t>
      </w:r>
      <w:r w:rsidR="00AD16BA">
        <w:rPr>
          <w:rFonts w:ascii="Times New Roman" w:hAnsi="Times New Roman" w:cs="Times New Roman"/>
          <w:sz w:val="24"/>
          <w:szCs w:val="24"/>
        </w:rPr>
        <w:t xml:space="preserve">is initiative will include monthly distribution of books to early child development </w:t>
      </w:r>
      <w:r w:rsidR="00AD16BA">
        <w:rPr>
          <w:rFonts w:ascii="Times New Roman" w:hAnsi="Times New Roman" w:cs="Times New Roman"/>
          <w:sz w:val="24"/>
          <w:szCs w:val="24"/>
        </w:rPr>
        <w:lastRenderedPageBreak/>
        <w:t xml:space="preserve">centers, quarterly community outreach events and accompanying activities such as celebrity readers and take-home supplemental reading.  It is expected that 4500-5000 children will be served on an annual basis. </w:t>
      </w:r>
      <w:r w:rsidR="009B0DB3">
        <w:rPr>
          <w:rFonts w:ascii="Times New Roman" w:hAnsi="Times New Roman" w:cs="Times New Roman"/>
          <w:sz w:val="24"/>
          <w:szCs w:val="24"/>
        </w:rPr>
        <w:t xml:space="preserve">Books will also be distributed through </w:t>
      </w:r>
      <w:r w:rsidR="00AD16BA">
        <w:rPr>
          <w:rFonts w:ascii="Times New Roman" w:hAnsi="Times New Roman" w:cs="Times New Roman"/>
          <w:sz w:val="24"/>
          <w:szCs w:val="24"/>
        </w:rPr>
        <w:t>doctor’s offices</w:t>
      </w:r>
      <w:r w:rsidR="009B0DB3">
        <w:rPr>
          <w:rFonts w:ascii="Times New Roman" w:hAnsi="Times New Roman" w:cs="Times New Roman"/>
          <w:sz w:val="24"/>
          <w:szCs w:val="24"/>
        </w:rPr>
        <w:t xml:space="preserve"> and </w:t>
      </w:r>
      <w:r w:rsidR="00AD16BA">
        <w:rPr>
          <w:rFonts w:ascii="Times New Roman" w:hAnsi="Times New Roman" w:cs="Times New Roman"/>
          <w:sz w:val="24"/>
          <w:szCs w:val="24"/>
        </w:rPr>
        <w:t xml:space="preserve">the Bookmobile.  </w:t>
      </w:r>
      <w:r w:rsidRPr="00AD16BA">
        <w:rPr>
          <w:rFonts w:ascii="Times New Roman" w:hAnsi="Times New Roman" w:cs="Times New Roman"/>
          <w:sz w:val="24"/>
          <w:szCs w:val="24"/>
        </w:rPr>
        <w:t>The Gate Foundation will donate</w:t>
      </w:r>
      <w:r w:rsidR="00B93001" w:rsidRPr="00AD16BA">
        <w:rPr>
          <w:rFonts w:ascii="Times New Roman" w:hAnsi="Times New Roman" w:cs="Times New Roman"/>
          <w:sz w:val="24"/>
          <w:szCs w:val="24"/>
        </w:rPr>
        <w:t xml:space="preserve"> up to</w:t>
      </w:r>
      <w:r w:rsidRPr="00AD16BA">
        <w:rPr>
          <w:rFonts w:ascii="Times New Roman" w:hAnsi="Times New Roman" w:cs="Times New Roman"/>
          <w:sz w:val="24"/>
          <w:szCs w:val="24"/>
        </w:rPr>
        <w:t xml:space="preserve"> $1 million dollars over </w:t>
      </w:r>
      <w:r w:rsidR="00B93001" w:rsidRPr="00AD16BA">
        <w:rPr>
          <w:rFonts w:ascii="Times New Roman" w:hAnsi="Times New Roman" w:cs="Times New Roman"/>
          <w:sz w:val="24"/>
          <w:szCs w:val="24"/>
        </w:rPr>
        <w:t xml:space="preserve">a 4–5-year period.  KHA will hire a vendor who will facilitate the </w:t>
      </w:r>
      <w:r w:rsidR="009B0DB3">
        <w:rPr>
          <w:rFonts w:ascii="Times New Roman" w:hAnsi="Times New Roman" w:cs="Times New Roman"/>
          <w:sz w:val="24"/>
          <w:szCs w:val="24"/>
        </w:rPr>
        <w:t xml:space="preserve">distribution of books.  </w:t>
      </w:r>
    </w:p>
    <w:p w14:paraId="68FC6432" w14:textId="77777777" w:rsidR="002C4406" w:rsidRPr="00AD16BA" w:rsidRDefault="000F797B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16768749" w14:textId="73F9ECC8" w:rsidR="005541D8" w:rsidRPr="00AD16BA" w:rsidRDefault="002C4406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0F797B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Mrs. </w:t>
      </w:r>
      <w:r w:rsidR="00DE4A69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Chartrand-Frisch </w:t>
      </w:r>
      <w:r w:rsidR="000F797B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asked for a motion to approve this board action item.</w:t>
      </w:r>
    </w:p>
    <w:p w14:paraId="0B0F6E7D" w14:textId="77777777" w:rsidR="000F797B" w:rsidRPr="00AD16BA" w:rsidRDefault="000F797B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3166319" w14:textId="1F16E0E1" w:rsidR="000F797B" w:rsidRPr="00AD16BA" w:rsidRDefault="000F797B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Motion</w:t>
      </w:r>
      <w:r w:rsidR="00DE4A69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: Connie Hodges </w:t>
      </w:r>
      <w:r w:rsidR="004C5841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9C4304F" w14:textId="671C1EB0" w:rsidR="004C5841" w:rsidRPr="00AD16BA" w:rsidRDefault="000F797B" w:rsidP="004C5841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Second</w:t>
      </w:r>
      <w:r w:rsidR="009B0DB3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Lawrence</w:t>
      </w:r>
      <w:r w:rsidR="004C5841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Dennis</w:t>
      </w:r>
    </w:p>
    <w:p w14:paraId="55666ED0" w14:textId="40C3FAED" w:rsidR="000F797B" w:rsidRPr="00AD16BA" w:rsidRDefault="000F797B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  <w:t>Approved</w:t>
      </w:r>
      <w:r w:rsidR="00230940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3</w:t>
      </w:r>
      <w:r w:rsidR="00B6004D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-0</w:t>
      </w:r>
    </w:p>
    <w:p w14:paraId="15EBEF44" w14:textId="7DF9F3B9" w:rsidR="00B93001" w:rsidRPr="00AD16BA" w:rsidRDefault="00B93001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082383" w14:textId="77777777" w:rsidR="00FD6D75" w:rsidRPr="00AD16BA" w:rsidRDefault="00FD6D75" w:rsidP="005541D8">
      <w:p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24FA70" w14:textId="473B2348" w:rsidR="00B93001" w:rsidRPr="00AD16BA" w:rsidRDefault="00B93001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b. 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AD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Board Retreat Summary</w:t>
      </w:r>
    </w:p>
    <w:p w14:paraId="696327C7" w14:textId="77777777" w:rsidR="00230940" w:rsidRPr="00AD16BA" w:rsidRDefault="00230940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ab/>
      </w:r>
    </w:p>
    <w:p w14:paraId="2C3F1F85" w14:textId="06D65ED4" w:rsidR="00230940" w:rsidRPr="00AD16BA" w:rsidRDefault="00230940" w:rsidP="009B0DB3">
      <w:pPr>
        <w:tabs>
          <w:tab w:val="left" w:pos="1440"/>
        </w:tabs>
        <w:spacing w:after="0" w:line="257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Deidre Conner summarized the recommendations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resulted 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from the Board Retreat which include:</w:t>
      </w:r>
    </w:p>
    <w:p w14:paraId="1CFA5DB6" w14:textId="77777777" w:rsidR="00230940" w:rsidRPr="00AD16BA" w:rsidRDefault="00230940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7E32304E" w14:textId="06166D82" w:rsidR="00230940" w:rsidRDefault="00230940" w:rsidP="00230940">
      <w:pPr>
        <w:pStyle w:val="ListParagraph"/>
        <w:numPr>
          <w:ilvl w:val="0"/>
          <w:numId w:val="9"/>
        </w:num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better engage and understand the needs of children and providers in the community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</w:t>
      </w:r>
      <w:r w:rsidR="009B0DB3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discussing and improving the 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timeline for a new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eeds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ssessment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/G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nalysis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prioritiz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 the P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rovider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urvey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6C8943A1" w14:textId="77777777" w:rsidR="009B0DB3" w:rsidRPr="009B0DB3" w:rsidRDefault="009B0DB3" w:rsidP="009B0DB3">
      <w:pPr>
        <w:pStyle w:val="ListParagraph"/>
        <w:tabs>
          <w:tab w:val="left" w:pos="1440"/>
        </w:tabs>
        <w:spacing w:after="0" w:line="257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BC377D0" w14:textId="0FB128A7" w:rsidR="00230940" w:rsidRPr="00AD16BA" w:rsidRDefault="00230940" w:rsidP="00230940">
      <w:pPr>
        <w:pStyle w:val="ListParagraph"/>
        <w:numPr>
          <w:ilvl w:val="0"/>
          <w:numId w:val="9"/>
        </w:num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Develop a framework for data driven decision making and program evaluation</w:t>
      </w:r>
    </w:p>
    <w:p w14:paraId="05F400A9" w14:textId="2573C768" w:rsidR="009F1BEC" w:rsidRPr="00AD16BA" w:rsidRDefault="009B0DB3" w:rsidP="009F1BEC">
      <w:pPr>
        <w:pStyle w:val="ListParagraph"/>
        <w:tabs>
          <w:tab w:val="left" w:pos="1440"/>
        </w:tabs>
        <w:spacing w:after="0" w:line="257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which entails taking a 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deep dive into the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ssential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ervices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Pl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an and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ap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nalysis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developing a 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 evaluation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for providers.</w:t>
      </w:r>
    </w:p>
    <w:p w14:paraId="59C5CF93" w14:textId="77777777" w:rsidR="009F1BEC" w:rsidRPr="00AD16BA" w:rsidRDefault="009F1BEC" w:rsidP="009F1BEC">
      <w:pPr>
        <w:pStyle w:val="ListParagraph"/>
        <w:tabs>
          <w:tab w:val="left" w:pos="1440"/>
        </w:tabs>
        <w:spacing w:after="0" w:line="257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ADFA8A8" w14:textId="410D482D" w:rsidR="009F1BEC" w:rsidRPr="009B0DB3" w:rsidRDefault="00230940" w:rsidP="009F1BEC">
      <w:pPr>
        <w:pStyle w:val="ListParagraph"/>
        <w:numPr>
          <w:ilvl w:val="0"/>
          <w:numId w:val="9"/>
        </w:num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Drive the strategic direction of KHA through Board Governance process improvement</w:t>
      </w:r>
      <w:r w:rsidR="009B0DB3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maximizing their time to ensure that the </w:t>
      </w:r>
      <w:r w:rsidR="009F1BEC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committee is addressing the most important things, develop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ing</w:t>
      </w:r>
      <w:r w:rsidR="009F1BEC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 annual or 3–5-year cadence for important items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building in more Workshops.</w:t>
      </w:r>
    </w:p>
    <w:p w14:paraId="0C3C6B48" w14:textId="77777777" w:rsidR="009F1BEC" w:rsidRPr="00AD16BA" w:rsidRDefault="009F1BEC" w:rsidP="009F1BEC">
      <w:pPr>
        <w:pStyle w:val="ListParagraph"/>
        <w:tabs>
          <w:tab w:val="left" w:pos="1440"/>
        </w:tabs>
        <w:spacing w:after="0" w:line="257" w:lineRule="auto"/>
        <w:ind w:left="180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616D724" w14:textId="536EB39E" w:rsidR="009F1BEC" w:rsidRPr="009B0DB3" w:rsidRDefault="00230940" w:rsidP="009F1BEC">
      <w:pPr>
        <w:pStyle w:val="ListParagraph"/>
        <w:numPr>
          <w:ilvl w:val="0"/>
          <w:numId w:val="9"/>
        </w:numPr>
        <w:tabs>
          <w:tab w:val="left" w:pos="1440"/>
        </w:tabs>
        <w:spacing w:after="0" w:line="257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Update and improve the CEO Evaluation process</w:t>
      </w:r>
      <w:r w:rsidR="009B0DB3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by reviewing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9F1BEC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job description and annual goals, developing 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 </w:t>
      </w:r>
      <w:r w:rsidR="009F1BEC" w:rsidRP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rubric, self-evaluation and 360 process</w:t>
      </w:r>
      <w:r w:rsidR="009B0DB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0D35F32" w14:textId="58ED8C37" w:rsidR="00230940" w:rsidRPr="00AD16BA" w:rsidRDefault="00230940" w:rsidP="009B0DB3">
      <w:pPr>
        <w:tabs>
          <w:tab w:val="left" w:pos="1440"/>
        </w:tabs>
        <w:spacing w:after="0" w:line="257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</w:t>
      </w:r>
      <w:r w:rsidR="009F1BEC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Mrs. Conner will provide an overview of these findings at the upcoming Board meeting.</w:t>
      </w:r>
    </w:p>
    <w:p w14:paraId="746C2357" w14:textId="77777777" w:rsidR="009F1BEC" w:rsidRDefault="009F1BEC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FA049D" w14:textId="77777777" w:rsidR="0021259E" w:rsidRDefault="0021259E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1A44A05" w14:textId="77777777" w:rsidR="0021259E" w:rsidRDefault="0021259E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1102F76" w14:textId="77777777" w:rsidR="0021259E" w:rsidRPr="00AD16BA" w:rsidRDefault="0021259E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60C5DE7" w14:textId="77777777" w:rsidR="009F1BEC" w:rsidRPr="00AD16BA" w:rsidRDefault="009F1BEC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CD255A7" w14:textId="6B8157F2" w:rsidR="009F1BEC" w:rsidRPr="00AD16BA" w:rsidRDefault="009F1BEC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c.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="00FD6D75" w:rsidRPr="00AD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Mayor Deegan’s River City Reader’s </w:t>
      </w:r>
      <w:r w:rsidRPr="00AD16B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Bookmobile</w:t>
      </w:r>
    </w:p>
    <w:p w14:paraId="59A25228" w14:textId="77777777" w:rsidR="00230940" w:rsidRPr="00AD16BA" w:rsidRDefault="00230940" w:rsidP="00B93001">
      <w:pPr>
        <w:tabs>
          <w:tab w:val="left" w:pos="1440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7DEFEB5" w14:textId="1A8DA9AC" w:rsidR="00B93001" w:rsidRPr="00AD16BA" w:rsidRDefault="009F1BEC" w:rsidP="009F1BEC">
      <w:pPr>
        <w:tabs>
          <w:tab w:val="left" w:pos="1440"/>
        </w:tabs>
        <w:spacing w:after="0" w:line="257" w:lineRule="auto"/>
        <w:ind w:left="1440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Jeanne Ward indicated that the</w:t>
      </w:r>
      <w:r w:rsidR="002125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Bookmobile is a valuable resource which will visit </w:t>
      </w:r>
      <w:r w:rsidR="0021259E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remote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areas where transportation is limited</w:t>
      </w:r>
      <w:r w:rsidR="002125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and provide students and parents with valuable resources. 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She also invited everyone to the Mayor’s </w:t>
      </w:r>
      <w:r w:rsidR="002125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Bookmobile 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Press Conference on January 27</w:t>
      </w:r>
      <w:r w:rsidRPr="00AD16BA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14:ligatures w14:val="none"/>
        </w:rPr>
        <w:t>th</w:t>
      </w:r>
      <w:r w:rsidR="00D37DE4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 10am.  The Bookmobile is funded by the Lucy Gooding Foundation</w:t>
      </w:r>
      <w:r w:rsidR="008D0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  <w:r w:rsidR="00D37DE4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Linda Lanier, former CEO of </w:t>
      </w:r>
      <w:proofErr w:type="gramStart"/>
      <w:r w:rsidR="00D37DE4" w:rsidRPr="00AD16B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KHA</w:t>
      </w:r>
      <w:proofErr w:type="gramEnd"/>
      <w:r w:rsidR="008D0E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will also be in attendance.</w:t>
      </w:r>
    </w:p>
    <w:p w14:paraId="2EEC3409" w14:textId="57C5D694" w:rsidR="00D37DE4" w:rsidRDefault="00C9213B" w:rsidP="00DE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</w:p>
    <w:p w14:paraId="3F68568F" w14:textId="77777777" w:rsidR="0021259E" w:rsidRPr="00AD16BA" w:rsidRDefault="0021259E" w:rsidP="00DE4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1B5DFA" w14:textId="25EBE788" w:rsidR="00C9213B" w:rsidRPr="00AD16BA" w:rsidRDefault="00C9213B" w:rsidP="00C921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5.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Governance Activit</w:t>
      </w:r>
      <w:r w:rsidR="00406919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ies </w:t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ECAC04" w14:textId="61A13AEF" w:rsidR="006E060C" w:rsidRPr="00AD16BA" w:rsidRDefault="006E060C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Dr. Saralyn Grass, Chief Executive Officer</w:t>
      </w:r>
    </w:p>
    <w:p w14:paraId="2CFF656D" w14:textId="1E32A9F6" w:rsidR="006E060C" w:rsidRPr="00AD16BA" w:rsidRDefault="00DE4A69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Meredith Chartrand-Frisch</w:t>
      </w:r>
      <w:r w:rsidR="006E060C" w:rsidRPr="00AD16BA">
        <w:rPr>
          <w:rFonts w:ascii="Times New Roman" w:hAnsi="Times New Roman" w:cs="Times New Roman"/>
          <w:sz w:val="24"/>
          <w:szCs w:val="24"/>
        </w:rPr>
        <w:t>, Governance Chair</w:t>
      </w:r>
    </w:p>
    <w:p w14:paraId="0468D4F7" w14:textId="77777777" w:rsidR="00C9213B" w:rsidRDefault="00C9213B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9C2E204" w14:textId="77777777" w:rsidR="0021259E" w:rsidRPr="00AD16BA" w:rsidRDefault="0021259E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2F1CEF7" w14:textId="6D7A456D" w:rsidR="00406919" w:rsidRPr="00AD16BA" w:rsidRDefault="00DE4A69" w:rsidP="00D37D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Review Board Bylaws </w:t>
      </w:r>
    </w:p>
    <w:p w14:paraId="079DE78B" w14:textId="77777777" w:rsidR="0021259E" w:rsidRDefault="0021259E" w:rsidP="00D37D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E37CB2C" w14:textId="39DD4250" w:rsidR="00D37DE4" w:rsidRPr="00AD16BA" w:rsidRDefault="0021259E" w:rsidP="00D37D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only change to the </w:t>
      </w:r>
      <w:r w:rsidR="008D0E05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y</w:t>
      </w:r>
      <w:r w:rsidR="008D0E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aws is to ask the </w:t>
      </w:r>
      <w:r w:rsidR="00D37DE4" w:rsidRPr="00AD16BA">
        <w:rPr>
          <w:rFonts w:ascii="Times New Roman" w:hAnsi="Times New Roman" w:cs="Times New Roman"/>
          <w:sz w:val="24"/>
          <w:szCs w:val="24"/>
        </w:rPr>
        <w:t xml:space="preserve">Board Secretary </w:t>
      </w:r>
      <w:r w:rsidRPr="00AD16BA">
        <w:rPr>
          <w:rFonts w:ascii="Times New Roman" w:hAnsi="Times New Roman" w:cs="Times New Roman"/>
          <w:sz w:val="24"/>
          <w:szCs w:val="24"/>
        </w:rPr>
        <w:t>to sign</w:t>
      </w:r>
      <w:r w:rsidR="00D37DE4" w:rsidRPr="00AD16BA">
        <w:rPr>
          <w:rFonts w:ascii="Times New Roman" w:hAnsi="Times New Roman" w:cs="Times New Roman"/>
          <w:sz w:val="24"/>
          <w:szCs w:val="24"/>
        </w:rPr>
        <w:t xml:space="preserve"> approved Board Action Item</w:t>
      </w:r>
      <w:r>
        <w:rPr>
          <w:rFonts w:ascii="Times New Roman" w:hAnsi="Times New Roman" w:cs="Times New Roman"/>
          <w:sz w:val="24"/>
          <w:szCs w:val="24"/>
        </w:rPr>
        <w:t>s</w:t>
      </w:r>
      <w:r w:rsidR="00D37DE4" w:rsidRPr="00AD16BA">
        <w:rPr>
          <w:rFonts w:ascii="Times New Roman" w:hAnsi="Times New Roman" w:cs="Times New Roman"/>
          <w:sz w:val="24"/>
          <w:szCs w:val="24"/>
        </w:rPr>
        <w:t>.</w:t>
      </w:r>
    </w:p>
    <w:p w14:paraId="62EFF1F2" w14:textId="77777777" w:rsidR="00D963E1" w:rsidRPr="00AD16BA" w:rsidRDefault="00D963E1" w:rsidP="00C9213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5BAEBAB0" w14:textId="2D08EDB5" w:rsidR="00D37DE4" w:rsidRPr="00AD16BA" w:rsidRDefault="00D37DE4" w:rsidP="00D3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sz w:val="24"/>
          <w:szCs w:val="24"/>
        </w:rPr>
        <w:tab/>
        <w:t>Motion: Lawrence Dennis</w:t>
      </w:r>
    </w:p>
    <w:p w14:paraId="6CF2EE3D" w14:textId="2D88E3AB" w:rsidR="00D37DE4" w:rsidRPr="00AD16BA" w:rsidRDefault="00D37DE4" w:rsidP="00D3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sz w:val="24"/>
          <w:szCs w:val="24"/>
        </w:rPr>
        <w:tab/>
        <w:t>Second: Connie Hodges</w:t>
      </w:r>
    </w:p>
    <w:p w14:paraId="2D36C962" w14:textId="7792E2DF" w:rsidR="00D37DE4" w:rsidRDefault="00D37DE4" w:rsidP="00D3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sz w:val="24"/>
          <w:szCs w:val="24"/>
        </w:rPr>
        <w:tab/>
        <w:t>Approved: 3-0</w:t>
      </w:r>
    </w:p>
    <w:p w14:paraId="4F628426" w14:textId="77777777" w:rsidR="0021259E" w:rsidRDefault="0021259E" w:rsidP="00D3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CDE03B" w14:textId="77777777" w:rsidR="0021259E" w:rsidRPr="00AD16BA" w:rsidRDefault="0021259E" w:rsidP="00D37D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7E7F" w14:textId="23AF5F8B" w:rsidR="00A561CC" w:rsidRPr="00AD16BA" w:rsidRDefault="00C9213B" w:rsidP="00D37DE4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>Review Board A</w:t>
      </w:r>
      <w:r w:rsidR="00DE4A69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pproved Policies </w:t>
      </w:r>
    </w:p>
    <w:p w14:paraId="257C8DF4" w14:textId="77777777" w:rsidR="00D37DE4" w:rsidRPr="00AD16BA" w:rsidRDefault="00D37DE4" w:rsidP="00D37DE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ACA367F" w14:textId="77777777" w:rsidR="00FD6D75" w:rsidRPr="00AD16BA" w:rsidRDefault="00D37DE4" w:rsidP="00D37D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Delegation of CEO authority to CAO</w:t>
      </w:r>
    </w:p>
    <w:p w14:paraId="2596C279" w14:textId="7F612C9B" w:rsidR="00D37DE4" w:rsidRPr="00AD16BA" w:rsidRDefault="00FD6D75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There are no </w:t>
      </w:r>
      <w:r w:rsidR="00D37DE4" w:rsidRPr="00AD16BA">
        <w:rPr>
          <w:rFonts w:ascii="Times New Roman" w:hAnsi="Times New Roman" w:cs="Times New Roman"/>
          <w:sz w:val="24"/>
          <w:szCs w:val="24"/>
        </w:rPr>
        <w:t>changes</w:t>
      </w:r>
      <w:r w:rsidRPr="00AD16BA">
        <w:rPr>
          <w:rFonts w:ascii="Times New Roman" w:hAnsi="Times New Roman" w:cs="Times New Roman"/>
          <w:sz w:val="24"/>
          <w:szCs w:val="24"/>
        </w:rPr>
        <w:t xml:space="preserve"> to this policy.</w:t>
      </w:r>
    </w:p>
    <w:p w14:paraId="2B22F8BF" w14:textId="77777777" w:rsidR="00FD6D75" w:rsidRPr="00AD16BA" w:rsidRDefault="00FD6D75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5647CB29" w14:textId="77777777" w:rsidR="00FD6D75" w:rsidRPr="00AD16BA" w:rsidRDefault="00D37DE4" w:rsidP="00D37D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Delegation of Execution Authority to CEO</w:t>
      </w:r>
    </w:p>
    <w:p w14:paraId="048D9A51" w14:textId="4DF93E4E" w:rsidR="00D37DE4" w:rsidRPr="00AD16BA" w:rsidRDefault="00FD6D75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This policy was updated to include a </w:t>
      </w:r>
      <w:r w:rsidR="00D37DE4" w:rsidRPr="00AD16BA">
        <w:rPr>
          <w:rFonts w:ascii="Times New Roman" w:hAnsi="Times New Roman" w:cs="Times New Roman"/>
          <w:sz w:val="24"/>
          <w:szCs w:val="24"/>
        </w:rPr>
        <w:t>monthly written report to the Board</w:t>
      </w:r>
      <w:r w:rsidR="0021259E">
        <w:rPr>
          <w:rFonts w:ascii="Times New Roman" w:hAnsi="Times New Roman" w:cs="Times New Roman"/>
          <w:sz w:val="24"/>
          <w:szCs w:val="24"/>
        </w:rPr>
        <w:t>.</w:t>
      </w:r>
    </w:p>
    <w:p w14:paraId="676E641B" w14:textId="77777777" w:rsidR="00FD6D75" w:rsidRPr="00AD16BA" w:rsidRDefault="00FD6D75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0FBB09F4" w14:textId="77777777" w:rsidR="00FD6D75" w:rsidRPr="00AD16BA" w:rsidRDefault="00D37DE4" w:rsidP="00D37D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Small Provider Criteria</w:t>
      </w:r>
    </w:p>
    <w:p w14:paraId="68367CEC" w14:textId="6FA2DCA0" w:rsidR="00D37DE4" w:rsidRPr="00AD16BA" w:rsidRDefault="00D37DE4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As a requirement of the ordinance, the Board must approve the criteria for what defines a Small Provider.  </w:t>
      </w:r>
    </w:p>
    <w:p w14:paraId="464E29E1" w14:textId="77777777" w:rsidR="00FD6D75" w:rsidRPr="00AD16BA" w:rsidRDefault="00FD6D75" w:rsidP="00FD6D75">
      <w:pPr>
        <w:pStyle w:val="ListParagraph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</w:p>
    <w:p w14:paraId="6A5F99DC" w14:textId="5865795E" w:rsidR="00D37DE4" w:rsidRPr="00AD16BA" w:rsidRDefault="00FD6D75" w:rsidP="00D37DE4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Approval of the Grant Applications</w:t>
      </w:r>
    </w:p>
    <w:p w14:paraId="44BEA913" w14:textId="05BADC85" w:rsidR="00C9213B" w:rsidRPr="00AD16BA" w:rsidRDefault="00FD6D75" w:rsidP="00FD6D75">
      <w:pPr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There are no changes to this policy.</w:t>
      </w:r>
    </w:p>
    <w:p w14:paraId="1BC546A3" w14:textId="77777777" w:rsidR="00FD6D75" w:rsidRPr="00AD16BA" w:rsidRDefault="00FD6D75" w:rsidP="00FD6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57270C" w14:textId="1319F53B" w:rsidR="00FD6D75" w:rsidRPr="00AD16BA" w:rsidRDefault="00FD6D75" w:rsidP="00FD6D7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Motion</w:t>
      </w:r>
      <w:r w:rsidR="0021259E" w:rsidRPr="00AD16BA">
        <w:rPr>
          <w:rFonts w:ascii="Times New Roman" w:hAnsi="Times New Roman" w:cs="Times New Roman"/>
          <w:sz w:val="24"/>
          <w:szCs w:val="24"/>
        </w:rPr>
        <w:t>: Lawrence</w:t>
      </w:r>
      <w:r w:rsidRPr="00AD16BA">
        <w:rPr>
          <w:rFonts w:ascii="Times New Roman" w:hAnsi="Times New Roman" w:cs="Times New Roman"/>
          <w:sz w:val="24"/>
          <w:szCs w:val="24"/>
        </w:rPr>
        <w:t xml:space="preserve"> Dennis</w:t>
      </w:r>
    </w:p>
    <w:p w14:paraId="60B56966" w14:textId="1C4212F8" w:rsidR="00FD6D75" w:rsidRPr="00AD16BA" w:rsidRDefault="00FD6D75" w:rsidP="00FD6D7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Second</w:t>
      </w:r>
      <w:r w:rsidR="0021259E" w:rsidRPr="00AD16BA">
        <w:rPr>
          <w:rFonts w:ascii="Times New Roman" w:hAnsi="Times New Roman" w:cs="Times New Roman"/>
          <w:sz w:val="24"/>
          <w:szCs w:val="24"/>
        </w:rPr>
        <w:t>: Connie</w:t>
      </w:r>
      <w:r w:rsidRPr="00AD16BA">
        <w:rPr>
          <w:rFonts w:ascii="Times New Roman" w:hAnsi="Times New Roman" w:cs="Times New Roman"/>
          <w:sz w:val="24"/>
          <w:szCs w:val="24"/>
        </w:rPr>
        <w:t xml:space="preserve"> Hodges</w:t>
      </w:r>
    </w:p>
    <w:p w14:paraId="52C9627E" w14:textId="4AEFBE6A" w:rsidR="00FD6D75" w:rsidRPr="00AD16BA" w:rsidRDefault="00FD6D75" w:rsidP="00FD6D75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Approved</w:t>
      </w:r>
      <w:r w:rsidR="0021259E" w:rsidRPr="00AD16BA">
        <w:rPr>
          <w:rFonts w:ascii="Times New Roman" w:hAnsi="Times New Roman" w:cs="Times New Roman"/>
          <w:sz w:val="24"/>
          <w:szCs w:val="24"/>
        </w:rPr>
        <w:t>: 3</w:t>
      </w:r>
      <w:r w:rsidRPr="00AD16BA">
        <w:rPr>
          <w:rFonts w:ascii="Times New Roman" w:hAnsi="Times New Roman" w:cs="Times New Roman"/>
          <w:sz w:val="24"/>
          <w:szCs w:val="24"/>
        </w:rPr>
        <w:t>-0</w:t>
      </w:r>
    </w:p>
    <w:p w14:paraId="61691139" w14:textId="77777777" w:rsidR="00C9213B" w:rsidRDefault="00C9213B" w:rsidP="00C9213B">
      <w:pPr>
        <w:rPr>
          <w:rFonts w:ascii="Times New Roman" w:hAnsi="Times New Roman" w:cs="Times New Roman"/>
          <w:sz w:val="24"/>
          <w:szCs w:val="24"/>
        </w:rPr>
      </w:pPr>
    </w:p>
    <w:p w14:paraId="4FE92285" w14:textId="77777777" w:rsidR="0021259E" w:rsidRDefault="0021259E" w:rsidP="00C9213B">
      <w:pPr>
        <w:rPr>
          <w:rFonts w:ascii="Times New Roman" w:hAnsi="Times New Roman" w:cs="Times New Roman"/>
          <w:sz w:val="24"/>
          <w:szCs w:val="24"/>
        </w:rPr>
      </w:pPr>
    </w:p>
    <w:p w14:paraId="10384E88" w14:textId="77777777" w:rsidR="0021259E" w:rsidRDefault="0021259E" w:rsidP="00C9213B">
      <w:pPr>
        <w:rPr>
          <w:rFonts w:ascii="Times New Roman" w:hAnsi="Times New Roman" w:cs="Times New Roman"/>
          <w:sz w:val="24"/>
          <w:szCs w:val="24"/>
        </w:rPr>
      </w:pPr>
    </w:p>
    <w:p w14:paraId="16C690F3" w14:textId="77777777" w:rsidR="00C9213B" w:rsidRPr="00AD16BA" w:rsidRDefault="00C9213B" w:rsidP="00C921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5AB37A91" w14:textId="6E70F4D0" w:rsidR="00C9213B" w:rsidRPr="00AD16BA" w:rsidRDefault="003B0A8A" w:rsidP="00C9213B">
      <w:pPr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ab/>
        <w:t>M</w:t>
      </w:r>
      <w:r w:rsidR="00FD6D75" w:rsidRPr="00AD16BA">
        <w:rPr>
          <w:rFonts w:ascii="Times New Roman" w:hAnsi="Times New Roman" w:cs="Times New Roman"/>
          <w:sz w:val="24"/>
          <w:szCs w:val="24"/>
        </w:rPr>
        <w:t>r</w:t>
      </w:r>
      <w:r w:rsidRPr="00AD16BA">
        <w:rPr>
          <w:rFonts w:ascii="Times New Roman" w:hAnsi="Times New Roman" w:cs="Times New Roman"/>
          <w:sz w:val="24"/>
          <w:szCs w:val="24"/>
        </w:rPr>
        <w:t xml:space="preserve">s. </w:t>
      </w:r>
      <w:r w:rsidR="00FD6D75" w:rsidRPr="00AD16BA">
        <w:rPr>
          <w:rFonts w:ascii="Times New Roman" w:hAnsi="Times New Roman" w:cs="Times New Roman"/>
          <w:sz w:val="24"/>
          <w:szCs w:val="24"/>
        </w:rPr>
        <w:t xml:space="preserve"> Chartrand-Frisch </w:t>
      </w:r>
      <w:r w:rsidRPr="00AD16BA">
        <w:rPr>
          <w:rFonts w:ascii="Times New Roman" w:hAnsi="Times New Roman" w:cs="Times New Roman"/>
          <w:sz w:val="24"/>
          <w:szCs w:val="24"/>
        </w:rPr>
        <w:t xml:space="preserve">asked </w:t>
      </w:r>
      <w:r w:rsidR="00FD6D75" w:rsidRPr="00AD16BA">
        <w:rPr>
          <w:rFonts w:ascii="Times New Roman" w:hAnsi="Times New Roman" w:cs="Times New Roman"/>
          <w:sz w:val="24"/>
          <w:szCs w:val="24"/>
        </w:rPr>
        <w:t xml:space="preserve">if there were any </w:t>
      </w:r>
      <w:r w:rsidRPr="00AD16BA">
        <w:rPr>
          <w:rFonts w:ascii="Times New Roman" w:hAnsi="Times New Roman" w:cs="Times New Roman"/>
          <w:sz w:val="24"/>
          <w:szCs w:val="24"/>
        </w:rPr>
        <w:t xml:space="preserve">public comments.  </w:t>
      </w:r>
    </w:p>
    <w:p w14:paraId="62B86DD1" w14:textId="3F51AFF2" w:rsidR="00FD6D75" w:rsidRPr="00AD16BA" w:rsidRDefault="003B0A8A" w:rsidP="00FD6D75">
      <w:pPr>
        <w:ind w:left="720"/>
        <w:rPr>
          <w:rFonts w:ascii="Times New Roman" w:hAnsi="Times New Roman" w:cs="Times New Roman"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 xml:space="preserve">Mr. Baxton, Communities in Schools, </w:t>
      </w:r>
      <w:r w:rsidR="00FD6D75" w:rsidRPr="00AD16BA">
        <w:rPr>
          <w:rFonts w:ascii="Times New Roman" w:hAnsi="Times New Roman" w:cs="Times New Roman"/>
          <w:sz w:val="24"/>
          <w:szCs w:val="24"/>
        </w:rPr>
        <w:t>shared that on January 31</w:t>
      </w:r>
      <w:r w:rsidR="00FD6D75" w:rsidRPr="00AD16B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FD6D75" w:rsidRPr="00AD16BA">
        <w:rPr>
          <w:rFonts w:ascii="Times New Roman" w:hAnsi="Times New Roman" w:cs="Times New Roman"/>
          <w:sz w:val="24"/>
          <w:szCs w:val="24"/>
        </w:rPr>
        <w:t>, CIS will celebrate their 33</w:t>
      </w:r>
      <w:r w:rsidR="0021259E">
        <w:rPr>
          <w:rFonts w:ascii="Times New Roman" w:hAnsi="Times New Roman" w:cs="Times New Roman"/>
          <w:sz w:val="24"/>
          <w:szCs w:val="24"/>
        </w:rPr>
        <w:t>rd</w:t>
      </w:r>
      <w:r w:rsidR="00FD6D75" w:rsidRPr="00AD16BA">
        <w:rPr>
          <w:rFonts w:ascii="Times New Roman" w:hAnsi="Times New Roman" w:cs="Times New Roman"/>
          <w:sz w:val="24"/>
          <w:szCs w:val="24"/>
        </w:rPr>
        <w:t xml:space="preserve"> anniversary and invited the Board to this event.  Deborah Sibley shared that the next Governance meeting will take place on March 19</w:t>
      </w:r>
      <w:r w:rsidR="00FD6D75" w:rsidRPr="00AD16B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6D75" w:rsidRPr="00AD16BA">
        <w:rPr>
          <w:rFonts w:ascii="Times New Roman" w:hAnsi="Times New Roman" w:cs="Times New Roman"/>
          <w:sz w:val="24"/>
          <w:szCs w:val="24"/>
        </w:rPr>
        <w:t xml:space="preserve"> at 9:00a.m.</w:t>
      </w:r>
    </w:p>
    <w:p w14:paraId="4564FED8" w14:textId="77777777" w:rsidR="003B0A8A" w:rsidRPr="00AD16BA" w:rsidRDefault="003B0A8A" w:rsidP="00C9213B">
      <w:pPr>
        <w:rPr>
          <w:rFonts w:ascii="Times New Roman" w:hAnsi="Times New Roman" w:cs="Times New Roman"/>
          <w:sz w:val="24"/>
          <w:szCs w:val="24"/>
        </w:rPr>
      </w:pPr>
    </w:p>
    <w:p w14:paraId="0D10C5E1" w14:textId="04867066" w:rsidR="00B97933" w:rsidRPr="00AD16BA" w:rsidRDefault="00C9213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D16BA">
        <w:rPr>
          <w:rFonts w:ascii="Times New Roman" w:hAnsi="Times New Roman" w:cs="Times New Roman"/>
          <w:sz w:val="24"/>
          <w:szCs w:val="24"/>
        </w:rPr>
        <w:t>7.</w:t>
      </w:r>
      <w:r w:rsidRPr="00AD16BA">
        <w:rPr>
          <w:rFonts w:ascii="Times New Roman" w:hAnsi="Times New Roman" w:cs="Times New Roman"/>
          <w:sz w:val="24"/>
          <w:szCs w:val="24"/>
        </w:rPr>
        <w:tab/>
      </w:r>
      <w:r w:rsidRPr="00AD16BA">
        <w:rPr>
          <w:rFonts w:ascii="Times New Roman" w:hAnsi="Times New Roman" w:cs="Times New Roman"/>
          <w:b/>
          <w:bCs/>
          <w:sz w:val="24"/>
          <w:szCs w:val="24"/>
        </w:rPr>
        <w:t>Adjourn</w:t>
      </w:r>
      <w:bookmarkEnd w:id="0"/>
    </w:p>
    <w:p w14:paraId="74988263" w14:textId="2F49440B" w:rsidR="00786E55" w:rsidRPr="00AD16BA" w:rsidRDefault="003B0A8A" w:rsidP="006B213D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AD16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6D75" w:rsidRPr="00AD16BA">
        <w:rPr>
          <w:rFonts w:ascii="Times New Roman" w:hAnsi="Times New Roman" w:cs="Times New Roman"/>
          <w:sz w:val="24"/>
          <w:szCs w:val="24"/>
        </w:rPr>
        <w:t>Mrs. Chartrand-Frisch</w:t>
      </w:r>
      <w:r w:rsidR="00FD6D75" w:rsidRPr="00AD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16BA">
        <w:rPr>
          <w:rFonts w:ascii="Times New Roman" w:hAnsi="Times New Roman" w:cs="Times New Roman"/>
          <w:sz w:val="24"/>
          <w:szCs w:val="24"/>
        </w:rPr>
        <w:t xml:space="preserve">adjourned the meeting at </w:t>
      </w:r>
      <w:r w:rsidR="00FD6D75" w:rsidRPr="00AD16BA">
        <w:rPr>
          <w:rFonts w:ascii="Times New Roman" w:hAnsi="Times New Roman" w:cs="Times New Roman"/>
          <w:sz w:val="24"/>
          <w:szCs w:val="24"/>
        </w:rPr>
        <w:t>9:55</w:t>
      </w:r>
      <w:r w:rsidRPr="00AD16BA">
        <w:rPr>
          <w:rFonts w:ascii="Times New Roman" w:hAnsi="Times New Roman" w:cs="Times New Roman"/>
          <w:sz w:val="24"/>
          <w:szCs w:val="24"/>
        </w:rPr>
        <w:t>a.m.</w:t>
      </w:r>
      <w:r w:rsidR="006B213D" w:rsidRPr="00AD16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2C59111" w14:textId="77777777" w:rsidR="00786E55" w:rsidRPr="00AD16BA" w:rsidRDefault="00786E55" w:rsidP="00786E55">
      <w:pPr>
        <w:rPr>
          <w:rFonts w:ascii="Times New Roman" w:hAnsi="Times New Roman" w:cs="Times New Roman"/>
          <w:sz w:val="24"/>
          <w:szCs w:val="24"/>
        </w:rPr>
      </w:pPr>
    </w:p>
    <w:sectPr w:rsidR="00786E55" w:rsidRPr="00AD16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CEE66" w14:textId="77777777" w:rsidR="00210074" w:rsidRDefault="00210074" w:rsidP="00C9213B">
      <w:pPr>
        <w:spacing w:after="0" w:line="240" w:lineRule="auto"/>
      </w:pPr>
      <w:r>
        <w:separator/>
      </w:r>
    </w:p>
  </w:endnote>
  <w:endnote w:type="continuationSeparator" w:id="0">
    <w:p w14:paraId="6BC1E6B4" w14:textId="77777777" w:rsidR="00210074" w:rsidRDefault="00210074" w:rsidP="00C92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0BFF6" w14:textId="77777777" w:rsidR="00807E5A" w:rsidRDefault="00807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1722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1E5D2" w14:textId="4DCDAE23" w:rsidR="00807E5A" w:rsidRDefault="00807E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B080AE" w14:textId="77777777" w:rsidR="00807E5A" w:rsidRDefault="00807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BA46" w14:textId="77777777" w:rsidR="00807E5A" w:rsidRDefault="00807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C2D1B" w14:textId="77777777" w:rsidR="00210074" w:rsidRDefault="00210074" w:rsidP="00C9213B">
      <w:pPr>
        <w:spacing w:after="0" w:line="240" w:lineRule="auto"/>
      </w:pPr>
      <w:r>
        <w:separator/>
      </w:r>
    </w:p>
  </w:footnote>
  <w:footnote w:type="continuationSeparator" w:id="0">
    <w:p w14:paraId="7946FAE2" w14:textId="77777777" w:rsidR="00210074" w:rsidRDefault="00210074" w:rsidP="00C92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4323" w14:textId="77777777" w:rsidR="00807E5A" w:rsidRDefault="00807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A5294" w14:textId="77777777" w:rsidR="00807E5A" w:rsidRDefault="00807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9B88E" w14:textId="77777777" w:rsidR="00807E5A" w:rsidRDefault="00807E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23D83"/>
    <w:multiLevelType w:val="hybridMultilevel"/>
    <w:tmpl w:val="8A7072CC"/>
    <w:lvl w:ilvl="0" w:tplc="0409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0415B"/>
    <w:multiLevelType w:val="hybridMultilevel"/>
    <w:tmpl w:val="EE6AE83E"/>
    <w:lvl w:ilvl="0" w:tplc="5D249B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6320BD"/>
    <w:multiLevelType w:val="hybridMultilevel"/>
    <w:tmpl w:val="DB108400"/>
    <w:lvl w:ilvl="0" w:tplc="CA966A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714996"/>
    <w:multiLevelType w:val="hybridMultilevel"/>
    <w:tmpl w:val="6F22077E"/>
    <w:lvl w:ilvl="0" w:tplc="DB747A66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E3275A"/>
    <w:multiLevelType w:val="hybridMultilevel"/>
    <w:tmpl w:val="93968E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91D70"/>
    <w:multiLevelType w:val="hybridMultilevel"/>
    <w:tmpl w:val="25965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380FCA"/>
    <w:multiLevelType w:val="hybridMultilevel"/>
    <w:tmpl w:val="7A081CB6"/>
    <w:lvl w:ilvl="0" w:tplc="296A3F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616A84"/>
    <w:multiLevelType w:val="hybridMultilevel"/>
    <w:tmpl w:val="01C06192"/>
    <w:lvl w:ilvl="0" w:tplc="DB747A66">
      <w:start w:val="1"/>
      <w:numFmt w:val="bullet"/>
      <w:lvlText w:val="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4137BC"/>
    <w:multiLevelType w:val="hybridMultilevel"/>
    <w:tmpl w:val="EB76B218"/>
    <w:lvl w:ilvl="0" w:tplc="A9D4DF7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DB0536"/>
    <w:multiLevelType w:val="hybridMultilevel"/>
    <w:tmpl w:val="C624EC74"/>
    <w:lvl w:ilvl="0" w:tplc="CBA4E3C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6548DF"/>
    <w:multiLevelType w:val="hybridMultilevel"/>
    <w:tmpl w:val="0FB61054"/>
    <w:lvl w:ilvl="0" w:tplc="DB747A6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296965">
    <w:abstractNumId w:val="8"/>
  </w:num>
  <w:num w:numId="2" w16cid:durableId="679164145">
    <w:abstractNumId w:val="7"/>
  </w:num>
  <w:num w:numId="3" w16cid:durableId="513424364">
    <w:abstractNumId w:val="10"/>
  </w:num>
  <w:num w:numId="4" w16cid:durableId="912399303">
    <w:abstractNumId w:val="4"/>
  </w:num>
  <w:num w:numId="5" w16cid:durableId="631137338">
    <w:abstractNumId w:val="0"/>
  </w:num>
  <w:num w:numId="6" w16cid:durableId="1144858014">
    <w:abstractNumId w:val="3"/>
  </w:num>
  <w:num w:numId="7" w16cid:durableId="1356341792">
    <w:abstractNumId w:val="5"/>
  </w:num>
  <w:num w:numId="8" w16cid:durableId="679895781">
    <w:abstractNumId w:val="1"/>
  </w:num>
  <w:num w:numId="9" w16cid:durableId="156922272">
    <w:abstractNumId w:val="2"/>
  </w:num>
  <w:num w:numId="10" w16cid:durableId="2097050026">
    <w:abstractNumId w:val="9"/>
  </w:num>
  <w:num w:numId="11" w16cid:durableId="7143530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13B"/>
    <w:rsid w:val="00090411"/>
    <w:rsid w:val="000971AC"/>
    <w:rsid w:val="000A5E7D"/>
    <w:rsid w:val="000B0C1C"/>
    <w:rsid w:val="000C2399"/>
    <w:rsid w:val="000F797B"/>
    <w:rsid w:val="001B7A72"/>
    <w:rsid w:val="00210074"/>
    <w:rsid w:val="0021259E"/>
    <w:rsid w:val="00230940"/>
    <w:rsid w:val="002402DE"/>
    <w:rsid w:val="002C4406"/>
    <w:rsid w:val="002C6031"/>
    <w:rsid w:val="003335C0"/>
    <w:rsid w:val="003632C3"/>
    <w:rsid w:val="00384043"/>
    <w:rsid w:val="003B0A8A"/>
    <w:rsid w:val="00406919"/>
    <w:rsid w:val="0047470A"/>
    <w:rsid w:val="00480CC9"/>
    <w:rsid w:val="004C5841"/>
    <w:rsid w:val="004F15BE"/>
    <w:rsid w:val="00503AF3"/>
    <w:rsid w:val="005541D8"/>
    <w:rsid w:val="00652428"/>
    <w:rsid w:val="00682810"/>
    <w:rsid w:val="006B213D"/>
    <w:rsid w:val="006B361E"/>
    <w:rsid w:val="006E060C"/>
    <w:rsid w:val="0070386B"/>
    <w:rsid w:val="007330A5"/>
    <w:rsid w:val="007504A2"/>
    <w:rsid w:val="007563C5"/>
    <w:rsid w:val="0077367B"/>
    <w:rsid w:val="00786E55"/>
    <w:rsid w:val="00807E5A"/>
    <w:rsid w:val="008722A7"/>
    <w:rsid w:val="00894CEE"/>
    <w:rsid w:val="008D0E05"/>
    <w:rsid w:val="00915883"/>
    <w:rsid w:val="00935795"/>
    <w:rsid w:val="00973D87"/>
    <w:rsid w:val="009B0DB3"/>
    <w:rsid w:val="009F1BEC"/>
    <w:rsid w:val="00A14048"/>
    <w:rsid w:val="00A50462"/>
    <w:rsid w:val="00A561CC"/>
    <w:rsid w:val="00A93BE0"/>
    <w:rsid w:val="00A957AB"/>
    <w:rsid w:val="00AD16BA"/>
    <w:rsid w:val="00AF3389"/>
    <w:rsid w:val="00B322E6"/>
    <w:rsid w:val="00B51065"/>
    <w:rsid w:val="00B6004D"/>
    <w:rsid w:val="00B93001"/>
    <w:rsid w:val="00B97933"/>
    <w:rsid w:val="00BC40C7"/>
    <w:rsid w:val="00BF3A26"/>
    <w:rsid w:val="00C40ECB"/>
    <w:rsid w:val="00C9213B"/>
    <w:rsid w:val="00D37DE4"/>
    <w:rsid w:val="00D963E1"/>
    <w:rsid w:val="00DB5B9B"/>
    <w:rsid w:val="00DE4A69"/>
    <w:rsid w:val="00E65544"/>
    <w:rsid w:val="00EA1A81"/>
    <w:rsid w:val="00F24627"/>
    <w:rsid w:val="00F446F7"/>
    <w:rsid w:val="00F50892"/>
    <w:rsid w:val="00FD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5D7BD"/>
  <w15:chartTrackingRefBased/>
  <w15:docId w15:val="{BD6CD76F-ED7E-4206-AD85-20BC11BC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13B"/>
  </w:style>
  <w:style w:type="paragraph" w:styleId="Heading1">
    <w:name w:val="heading 1"/>
    <w:basedOn w:val="Normal"/>
    <w:next w:val="Normal"/>
    <w:link w:val="Heading1Char"/>
    <w:uiPriority w:val="9"/>
    <w:qFormat/>
    <w:rsid w:val="00C921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2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21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21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21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21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21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21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21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2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21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21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21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21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21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21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21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21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2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21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21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2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21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21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21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2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21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213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2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13B"/>
  </w:style>
  <w:style w:type="paragraph" w:styleId="Footer">
    <w:name w:val="footer"/>
    <w:basedOn w:val="Normal"/>
    <w:link w:val="FooterChar"/>
    <w:uiPriority w:val="99"/>
    <w:unhideWhenUsed/>
    <w:rsid w:val="00C92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13B"/>
  </w:style>
  <w:style w:type="table" w:customStyle="1" w:styleId="TableGrid1">
    <w:name w:val="Table Grid1"/>
    <w:rsid w:val="00786E55"/>
    <w:pPr>
      <w:spacing w:after="0" w:line="240" w:lineRule="auto"/>
    </w:pPr>
    <w:rPr>
      <w:rFonts w:eastAsia="MS Mincho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 Grid11"/>
    <w:rsid w:val="00786E55"/>
    <w:pPr>
      <w:spacing w:after="0" w:line="240" w:lineRule="auto"/>
    </w:pPr>
    <w:rPr>
      <w:rFonts w:eastAsia="MS Mincho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786E55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a0b3ba-8fa4-4aa7-b445-6c1af1adb936" xsi:nil="true"/>
    <lcf76f155ced4ddcb4097134ff3c332f xmlns="100fc7a1-c3dd-498c-b57b-80e672976a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A0245FC53EAD4989C691151EF960A6" ma:contentTypeVersion="16" ma:contentTypeDescription="Create a new document." ma:contentTypeScope="" ma:versionID="6958569c0d18c66a2c2a01ad9f24443c">
  <xsd:schema xmlns:xsd="http://www.w3.org/2001/XMLSchema" xmlns:xs="http://www.w3.org/2001/XMLSchema" xmlns:p="http://schemas.microsoft.com/office/2006/metadata/properties" xmlns:ns2="100fc7a1-c3dd-498c-b57b-80e672976a44" xmlns:ns3="be808b23-ccad-41cf-a9ca-372df5ba0b3a" xmlns:ns4="baa0b3ba-8fa4-4aa7-b445-6c1af1adb936" targetNamespace="http://schemas.microsoft.com/office/2006/metadata/properties" ma:root="true" ma:fieldsID="a4b0396c4d24dc7f481e16b305f46bd2" ns2:_="" ns3:_="" ns4:_="">
    <xsd:import namespace="100fc7a1-c3dd-498c-b57b-80e672976a44"/>
    <xsd:import namespace="be808b23-ccad-41cf-a9ca-372df5ba0b3a"/>
    <xsd:import namespace="baa0b3ba-8fa4-4aa7-b445-6c1af1adb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fc7a1-c3dd-498c-b57b-80e672976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a048830-5a57-4863-be05-52a55f6747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08b23-ccad-41cf-a9ca-372df5ba0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0b3ba-8fa4-4aa7-b445-6c1af1adb93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12e18ac-2cbb-46db-9474-9721c7f1156f}" ma:internalName="TaxCatchAll" ma:showField="CatchAllData" ma:web="baa0b3ba-8fa4-4aa7-b445-6c1af1adb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0338B1-5AD2-4D84-850C-D5C3464C130A}">
  <ds:schemaRefs>
    <ds:schemaRef ds:uri="http://schemas.microsoft.com/office/2006/metadata/properties"/>
    <ds:schemaRef ds:uri="http://schemas.microsoft.com/office/infopath/2007/PartnerControls"/>
    <ds:schemaRef ds:uri="baa0b3ba-8fa4-4aa7-b445-6c1af1adb936"/>
    <ds:schemaRef ds:uri="100fc7a1-c3dd-498c-b57b-80e672976a44"/>
  </ds:schemaRefs>
</ds:datastoreItem>
</file>

<file path=customXml/itemProps2.xml><?xml version="1.0" encoding="utf-8"?>
<ds:datastoreItem xmlns:ds="http://schemas.openxmlformats.org/officeDocument/2006/customXml" ds:itemID="{30378F18-C3E6-4BE8-8FB9-F983D9363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fc7a1-c3dd-498c-b57b-80e672976a44"/>
    <ds:schemaRef ds:uri="be808b23-ccad-41cf-a9ca-372df5ba0b3a"/>
    <ds:schemaRef ds:uri="baa0b3ba-8fa4-4aa7-b445-6c1af1adb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8CA46-A248-4E90-898A-9436E68E9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Sibley, Deborah - JCOD</dc:creator>
  <cp:keywords/>
  <dc:description/>
  <cp:lastModifiedBy>Sibley, Deborah - JCOD</cp:lastModifiedBy>
  <cp:revision>2</cp:revision>
  <cp:lastPrinted>2024-08-09T14:22:00Z</cp:lastPrinted>
  <dcterms:created xsi:type="dcterms:W3CDTF">2025-02-19T21:49:00Z</dcterms:created>
  <dcterms:modified xsi:type="dcterms:W3CDTF">2025-02-19T21:49:00Z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0x01010051A0245FC53EAD4989C691151EF960A6</vt:lpwstr>
  </property>
</Properties>
</file>