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C7DCD" w14:textId="2113E557" w:rsidR="002A16EC" w:rsidRDefault="006868C1" w:rsidP="006868C1">
      <w:pPr>
        <w:jc w:val="center"/>
      </w:pPr>
      <w:r>
        <w:rPr>
          <w:noProof/>
        </w:rPr>
        <w:drawing>
          <wp:inline distT="0" distB="0" distL="0" distR="0" wp14:anchorId="1351F846" wp14:editId="7A8C3EBE">
            <wp:extent cx="1123950" cy="1101616"/>
            <wp:effectExtent l="0" t="0" r="0" b="3810"/>
            <wp:docPr id="205917746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77463"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1385" cy="1108903"/>
                    </a:xfrm>
                    <a:prstGeom prst="rect">
                      <a:avLst/>
                    </a:prstGeom>
                  </pic:spPr>
                </pic:pic>
              </a:graphicData>
            </a:graphic>
          </wp:inline>
        </w:drawing>
      </w:r>
    </w:p>
    <w:p w14:paraId="70CB851E" w14:textId="77777777" w:rsidR="006868C1" w:rsidRDefault="006868C1" w:rsidP="006868C1">
      <w:pPr>
        <w:jc w:val="center"/>
      </w:pPr>
    </w:p>
    <w:tbl>
      <w:tblPr>
        <w:tblW w:w="5000" w:type="pct"/>
        <w:tblCellSpacing w:w="0" w:type="dxa"/>
        <w:tblCellMar>
          <w:left w:w="0" w:type="dxa"/>
          <w:right w:w="0" w:type="dxa"/>
        </w:tblCellMar>
        <w:tblLook w:val="04A0" w:firstRow="1" w:lastRow="0" w:firstColumn="1" w:lastColumn="0" w:noHBand="0" w:noVBand="1"/>
      </w:tblPr>
      <w:tblGrid>
        <w:gridCol w:w="9360"/>
      </w:tblGrid>
      <w:tr w:rsidR="006868C1" w:rsidRPr="006868C1" w14:paraId="680E7141" w14:textId="77777777" w:rsidTr="006868C1">
        <w:trPr>
          <w:tblCellSpacing w:w="0" w:type="dxa"/>
        </w:trPr>
        <w:tc>
          <w:tcPr>
            <w:tcW w:w="901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868C1" w:rsidRPr="006868C1" w14:paraId="55F7A854" w14:textId="77777777">
              <w:trPr>
                <w:tblCellSpacing w:w="0" w:type="dxa"/>
                <w:jc w:val="center"/>
              </w:trPr>
              <w:tc>
                <w:tcPr>
                  <w:tcW w:w="0" w:type="auto"/>
                  <w:tcMar>
                    <w:top w:w="150" w:type="dxa"/>
                    <w:left w:w="300" w:type="dxa"/>
                    <w:bottom w:w="150" w:type="dxa"/>
                    <w:right w:w="300" w:type="dxa"/>
                  </w:tcMar>
                  <w:hideMark/>
                </w:tcPr>
                <w:p w14:paraId="2BF59F97" w14:textId="77777777" w:rsidR="006868C1" w:rsidRPr="006868C1" w:rsidRDefault="006868C1" w:rsidP="006868C1">
                  <w:pPr>
                    <w:spacing w:after="0"/>
                    <w:jc w:val="center"/>
                  </w:pPr>
                  <w:r w:rsidRPr="006868C1">
                    <w:rPr>
                      <w:b/>
                      <w:bCs/>
                    </w:rPr>
                    <w:t>PUBLIC NOTICE</w:t>
                  </w:r>
                </w:p>
                <w:p w14:paraId="08F81D7B" w14:textId="77777777" w:rsidR="006868C1" w:rsidRPr="006868C1" w:rsidRDefault="006868C1" w:rsidP="006868C1">
                  <w:pPr>
                    <w:spacing w:after="0"/>
                    <w:jc w:val="center"/>
                  </w:pPr>
                  <w:r w:rsidRPr="006868C1">
                    <w:rPr>
                      <w:b/>
                      <w:bCs/>
                    </w:rPr>
                    <w:t>KIDS HOPE ALLIANCE</w:t>
                  </w:r>
                </w:p>
                <w:p w14:paraId="318F9EF2" w14:textId="77777777" w:rsidR="006868C1" w:rsidRPr="006868C1" w:rsidRDefault="006868C1" w:rsidP="006868C1">
                  <w:pPr>
                    <w:spacing w:after="0"/>
                    <w:jc w:val="center"/>
                  </w:pPr>
                  <w:r w:rsidRPr="006868C1">
                    <w:rPr>
                      <w:b/>
                      <w:bCs/>
                    </w:rPr>
                    <w:t>FINANCE COMMITTEE MEETING</w:t>
                  </w:r>
                </w:p>
                <w:p w14:paraId="6DD18AA5" w14:textId="77777777" w:rsidR="006868C1" w:rsidRPr="006868C1" w:rsidRDefault="006868C1" w:rsidP="006868C1">
                  <w:pPr>
                    <w:spacing w:after="0"/>
                    <w:jc w:val="center"/>
                  </w:pPr>
                  <w:r w:rsidRPr="006868C1">
                    <w:rPr>
                      <w:b/>
                      <w:bCs/>
                    </w:rPr>
                    <w:t>IN-PERSON MEETING NOTICE</w:t>
                  </w:r>
                </w:p>
                <w:p w14:paraId="1AC0C8E4" w14:textId="77777777" w:rsidR="006868C1" w:rsidRPr="006868C1" w:rsidRDefault="006868C1" w:rsidP="006868C1">
                  <w:pPr>
                    <w:spacing w:after="0"/>
                    <w:jc w:val="center"/>
                  </w:pPr>
                  <w:r w:rsidRPr="006868C1">
                    <w:rPr>
                      <w:b/>
                      <w:bCs/>
                    </w:rPr>
                    <w:t>September 18, 2024, 2:00 p.m.</w:t>
                  </w:r>
                </w:p>
                <w:p w14:paraId="70E78A7F" w14:textId="77777777" w:rsidR="006868C1" w:rsidRPr="006868C1" w:rsidRDefault="006868C1" w:rsidP="006868C1">
                  <w:r w:rsidRPr="006868C1">
                    <w:rPr>
                      <w:b/>
                      <w:bCs/>
                    </w:rPr>
                    <w:t> </w:t>
                  </w:r>
                </w:p>
                <w:p w14:paraId="7DB928C3" w14:textId="77777777" w:rsidR="006868C1" w:rsidRPr="006868C1" w:rsidRDefault="006868C1" w:rsidP="006868C1">
                  <w:r w:rsidRPr="006868C1">
                    <w:t xml:space="preserve">Notice is hereby given that the Kids Hope Alliance Finance Committee meeting will meet in-person on September 18, </w:t>
                  </w:r>
                  <w:proofErr w:type="gramStart"/>
                  <w:r w:rsidRPr="006868C1">
                    <w:t>2024</w:t>
                  </w:r>
                  <w:proofErr w:type="gramEnd"/>
                  <w:r w:rsidRPr="006868C1">
                    <w:t xml:space="preserve"> at 2:00 p.m. This meeting will take place in the </w:t>
                  </w:r>
                  <w:hyperlink r:id="rId5" w:tgtFrame="_blank" w:history="1">
                    <w:r w:rsidRPr="006868C1">
                      <w:rPr>
                        <w:rStyle w:val="Hyperlink"/>
                      </w:rPr>
                      <w:t>Kids Hope Alliance Board Room</w:t>
                    </w:r>
                  </w:hyperlink>
                  <w:r w:rsidRPr="006868C1">
                    <w:t> and the agenda will be available 48 hours prior to the meeting.</w:t>
                  </w:r>
                </w:p>
                <w:p w14:paraId="435DC025" w14:textId="77777777" w:rsidR="006868C1" w:rsidRPr="006868C1" w:rsidRDefault="006868C1" w:rsidP="006868C1"/>
                <w:p w14:paraId="7EA1164B" w14:textId="77777777" w:rsidR="006868C1" w:rsidRPr="006868C1" w:rsidRDefault="006868C1" w:rsidP="006868C1">
                  <w:pPr>
                    <w:spacing w:after="0"/>
                  </w:pPr>
                  <w:r w:rsidRPr="006868C1">
                    <w:rPr>
                      <w:b/>
                      <w:bCs/>
                    </w:rPr>
                    <w:t>PHYSICAL LOCATION</w:t>
                  </w:r>
                </w:p>
                <w:p w14:paraId="04E126B2" w14:textId="77777777" w:rsidR="006868C1" w:rsidRPr="006868C1" w:rsidRDefault="006868C1" w:rsidP="006868C1">
                  <w:pPr>
                    <w:spacing w:after="0"/>
                  </w:pPr>
                  <w:r w:rsidRPr="006868C1">
                    <w:t xml:space="preserve">September 18, </w:t>
                  </w:r>
                  <w:proofErr w:type="gramStart"/>
                  <w:r w:rsidRPr="006868C1">
                    <w:t>2024</w:t>
                  </w:r>
                  <w:proofErr w:type="gramEnd"/>
                  <w:r w:rsidRPr="006868C1">
                    <w:t xml:space="preserve"> at 2:00 p.m.</w:t>
                  </w:r>
                </w:p>
                <w:p w14:paraId="4C96406C" w14:textId="77777777" w:rsidR="006868C1" w:rsidRPr="006868C1" w:rsidRDefault="006868C1" w:rsidP="006868C1">
                  <w:pPr>
                    <w:spacing w:after="0"/>
                  </w:pPr>
                  <w:r w:rsidRPr="006868C1">
                    <w:t>Kids Hope Alliance Board Room, 2nd Floor</w:t>
                  </w:r>
                </w:p>
                <w:p w14:paraId="3B324D32" w14:textId="77777777" w:rsidR="006868C1" w:rsidRPr="006868C1" w:rsidRDefault="006868C1" w:rsidP="006868C1">
                  <w:pPr>
                    <w:spacing w:after="0"/>
                  </w:pPr>
                  <w:r w:rsidRPr="006868C1">
                    <w:t>1095 A. Philip Randolph Blvd.</w:t>
                  </w:r>
                </w:p>
                <w:p w14:paraId="1B4DBC20" w14:textId="7BDB9F5A" w:rsidR="006868C1" w:rsidRDefault="006868C1" w:rsidP="006868C1">
                  <w:pPr>
                    <w:spacing w:after="0"/>
                  </w:pPr>
                  <w:r w:rsidRPr="006868C1">
                    <w:t>Jacksonville, FL 32206</w:t>
                  </w:r>
                </w:p>
                <w:p w14:paraId="65208249" w14:textId="77777777" w:rsidR="006868C1" w:rsidRPr="006868C1" w:rsidRDefault="006868C1" w:rsidP="006868C1"/>
                <w:p w14:paraId="2475EF73" w14:textId="4342ED7F" w:rsidR="006868C1" w:rsidRPr="006868C1" w:rsidRDefault="006868C1" w:rsidP="006868C1">
                  <w:r w:rsidRPr="006868C1">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Patricia Hughes at </w:t>
                  </w:r>
                  <w:hyperlink r:id="rId6" w:history="1">
                    <w:r w:rsidRPr="006868C1">
                      <w:rPr>
                        <w:rStyle w:val="Hyperlink"/>
                      </w:rPr>
                      <w:t>phughes@coj.net</w:t>
                    </w:r>
                  </w:hyperlink>
                  <w:r w:rsidRPr="006868C1">
                    <w:t> no later than 24 hours before the start of the meeting.  </w:t>
                  </w:r>
                </w:p>
                <w:p w14:paraId="6E7B2FBC" w14:textId="3A48164C" w:rsidR="006868C1" w:rsidRPr="006868C1" w:rsidRDefault="006868C1" w:rsidP="006868C1">
                  <w:r w:rsidRPr="006868C1">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w:t>
                  </w:r>
                  <w:proofErr w:type="gramStart"/>
                  <w:r w:rsidRPr="006868C1">
                    <w:t>V(</w:t>
                  </w:r>
                  <w:proofErr w:type="gramEnd"/>
                  <w:r w:rsidRPr="006868C1">
                    <w:t>904) 255-5466, TTY-(904) 255-5476, or email your request to</w:t>
                  </w:r>
                  <w:r w:rsidRPr="006868C1">
                    <w:rPr>
                      <w:i/>
                      <w:iCs/>
                    </w:rPr>
                    <w:t> </w:t>
                  </w:r>
                  <w:hyperlink r:id="rId7" w:history="1">
                    <w:r w:rsidRPr="006868C1">
                      <w:rPr>
                        <w:rStyle w:val="Hyperlink"/>
                      </w:rPr>
                      <w:t>karat@coj.net</w:t>
                    </w:r>
                  </w:hyperlink>
                  <w:r w:rsidRPr="006868C1">
                    <w:t>.</w:t>
                  </w:r>
                </w:p>
                <w:p w14:paraId="06E32042" w14:textId="77777777" w:rsidR="006868C1" w:rsidRPr="006868C1" w:rsidRDefault="006868C1" w:rsidP="006868C1">
                  <w:r w:rsidRPr="006868C1">
                    <w:t>Please contact Patricia Hughes by telephone at (904) 255-4533 or by email at phughes@coj.net if you have any questions regarding this notice.</w:t>
                  </w:r>
                </w:p>
                <w:p w14:paraId="52593940" w14:textId="77777777" w:rsidR="006868C1" w:rsidRPr="006868C1" w:rsidRDefault="006868C1" w:rsidP="006868C1"/>
                <w:p w14:paraId="43F62BB5" w14:textId="77777777" w:rsidR="006868C1" w:rsidRPr="006868C1" w:rsidRDefault="006868C1" w:rsidP="006868C1"/>
              </w:tc>
            </w:tr>
          </w:tbl>
          <w:p w14:paraId="190175BC" w14:textId="77777777" w:rsidR="006868C1" w:rsidRPr="006868C1" w:rsidRDefault="006868C1" w:rsidP="006868C1"/>
        </w:tc>
      </w:tr>
    </w:tbl>
    <w:p w14:paraId="0D1BC127" w14:textId="77777777" w:rsidR="006868C1" w:rsidRPr="006868C1" w:rsidRDefault="006868C1" w:rsidP="006868C1">
      <w:pPr>
        <w:rPr>
          <w:vanish/>
        </w:rPr>
      </w:pPr>
    </w:p>
    <w:p w14:paraId="119091D2" w14:textId="77777777" w:rsidR="006868C1" w:rsidRDefault="006868C1" w:rsidP="006868C1">
      <w:pPr>
        <w:jc w:val="center"/>
      </w:pPr>
    </w:p>
    <w:sectPr w:rsidR="00686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C1"/>
    <w:rsid w:val="002A16EC"/>
    <w:rsid w:val="004A752E"/>
    <w:rsid w:val="006868C1"/>
    <w:rsid w:val="0075422C"/>
    <w:rsid w:val="009D1B1C"/>
    <w:rsid w:val="00A4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0280"/>
  <w15:chartTrackingRefBased/>
  <w15:docId w15:val="{AE6F4ECA-4DCA-4359-A60C-E452ED6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8C1"/>
    <w:rPr>
      <w:rFonts w:eastAsiaTheme="majorEastAsia" w:cstheme="majorBidi"/>
      <w:color w:val="272727" w:themeColor="text1" w:themeTint="D8"/>
    </w:rPr>
  </w:style>
  <w:style w:type="paragraph" w:styleId="Title">
    <w:name w:val="Title"/>
    <w:basedOn w:val="Normal"/>
    <w:next w:val="Normal"/>
    <w:link w:val="TitleChar"/>
    <w:uiPriority w:val="10"/>
    <w:qFormat/>
    <w:rsid w:val="00686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8C1"/>
    <w:pPr>
      <w:spacing w:before="160"/>
      <w:jc w:val="center"/>
    </w:pPr>
    <w:rPr>
      <w:i/>
      <w:iCs/>
      <w:color w:val="404040" w:themeColor="text1" w:themeTint="BF"/>
    </w:rPr>
  </w:style>
  <w:style w:type="character" w:customStyle="1" w:styleId="QuoteChar">
    <w:name w:val="Quote Char"/>
    <w:basedOn w:val="DefaultParagraphFont"/>
    <w:link w:val="Quote"/>
    <w:uiPriority w:val="29"/>
    <w:rsid w:val="006868C1"/>
    <w:rPr>
      <w:i/>
      <w:iCs/>
      <w:color w:val="404040" w:themeColor="text1" w:themeTint="BF"/>
    </w:rPr>
  </w:style>
  <w:style w:type="paragraph" w:styleId="ListParagraph">
    <w:name w:val="List Paragraph"/>
    <w:basedOn w:val="Normal"/>
    <w:uiPriority w:val="34"/>
    <w:qFormat/>
    <w:rsid w:val="006868C1"/>
    <w:pPr>
      <w:ind w:left="720"/>
      <w:contextualSpacing/>
    </w:pPr>
  </w:style>
  <w:style w:type="character" w:styleId="IntenseEmphasis">
    <w:name w:val="Intense Emphasis"/>
    <w:basedOn w:val="DefaultParagraphFont"/>
    <w:uiPriority w:val="21"/>
    <w:qFormat/>
    <w:rsid w:val="006868C1"/>
    <w:rPr>
      <w:i/>
      <w:iCs/>
      <w:color w:val="0F4761" w:themeColor="accent1" w:themeShade="BF"/>
    </w:rPr>
  </w:style>
  <w:style w:type="paragraph" w:styleId="IntenseQuote">
    <w:name w:val="Intense Quote"/>
    <w:basedOn w:val="Normal"/>
    <w:next w:val="Normal"/>
    <w:link w:val="IntenseQuoteChar"/>
    <w:uiPriority w:val="30"/>
    <w:qFormat/>
    <w:rsid w:val="00686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8C1"/>
    <w:rPr>
      <w:i/>
      <w:iCs/>
      <w:color w:val="0F4761" w:themeColor="accent1" w:themeShade="BF"/>
    </w:rPr>
  </w:style>
  <w:style w:type="character" w:styleId="IntenseReference">
    <w:name w:val="Intense Reference"/>
    <w:basedOn w:val="DefaultParagraphFont"/>
    <w:uiPriority w:val="32"/>
    <w:qFormat/>
    <w:rsid w:val="006868C1"/>
    <w:rPr>
      <w:b/>
      <w:bCs/>
      <w:smallCaps/>
      <w:color w:val="0F4761" w:themeColor="accent1" w:themeShade="BF"/>
      <w:spacing w:val="5"/>
    </w:rPr>
  </w:style>
  <w:style w:type="character" w:styleId="Hyperlink">
    <w:name w:val="Hyperlink"/>
    <w:basedOn w:val="DefaultParagraphFont"/>
    <w:uiPriority w:val="99"/>
    <w:unhideWhenUsed/>
    <w:rsid w:val="006868C1"/>
    <w:rPr>
      <w:color w:val="467886" w:themeColor="hyperlink"/>
      <w:u w:val="single"/>
    </w:rPr>
  </w:style>
  <w:style w:type="character" w:styleId="UnresolvedMention">
    <w:name w:val="Unresolved Mention"/>
    <w:basedOn w:val="DefaultParagraphFont"/>
    <w:uiPriority w:val="99"/>
    <w:semiHidden/>
    <w:unhideWhenUsed/>
    <w:rsid w:val="0068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06100">
      <w:bodyDiv w:val="1"/>
      <w:marLeft w:val="0"/>
      <w:marRight w:val="0"/>
      <w:marTop w:val="0"/>
      <w:marBottom w:val="0"/>
      <w:divBdr>
        <w:top w:val="none" w:sz="0" w:space="0" w:color="auto"/>
        <w:left w:val="none" w:sz="0" w:space="0" w:color="auto"/>
        <w:bottom w:val="none" w:sz="0" w:space="0" w:color="auto"/>
        <w:right w:val="none" w:sz="0" w:space="0" w:color="auto"/>
      </w:divBdr>
    </w:div>
    <w:div w:id="1035497150">
      <w:bodyDiv w:val="1"/>
      <w:marLeft w:val="0"/>
      <w:marRight w:val="0"/>
      <w:marTop w:val="0"/>
      <w:marBottom w:val="0"/>
      <w:divBdr>
        <w:top w:val="none" w:sz="0" w:space="0" w:color="auto"/>
        <w:left w:val="none" w:sz="0" w:space="0" w:color="auto"/>
        <w:bottom w:val="none" w:sz="0" w:space="0" w:color="auto"/>
        <w:right w:val="none" w:sz="0" w:space="0" w:color="auto"/>
      </w:divBdr>
    </w:div>
    <w:div w:id="1458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at@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ughes@coj.net" TargetMode="External"/><Relationship Id="rId5" Type="http://schemas.openxmlformats.org/officeDocument/2006/relationships/hyperlink" Target="https://mxis4usab.cc.rs6.net/tn.jsp?f=001urhsxkO7m4onYri5_XGPGpKoMeH2N-rS2RSMSbbhxUpKzIu6Y3YHSCL8asnkCU84-P_BEEbiiXZV78RgROo7IVNl5va3tHuUsmu_IB-2RZYeClOF5LnmmlU2D21Ba6J-zrq43VOjjM_ASilfmJ5aVh6nCL3VTMEhP2gf4Hd-1IQ94pTRWcK8Flt5ppxI6jIGFsZbg3PYcxY=&amp;c=dMl3_i7IxndphxJUTByVwZ6f1fFLxBjDXK6f33vZqY2EI3KCr3uv4A==&amp;ch=IiiMg4GHVN8oF47TtGSTg32ITgAB07pNWzcl7xhOC3WTs9QIVcTlHw=="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 - JCOD</dc:creator>
  <cp:keywords/>
  <dc:description/>
  <cp:lastModifiedBy>Ganues, Mari - JCOD</cp:lastModifiedBy>
  <cp:revision>2</cp:revision>
  <dcterms:created xsi:type="dcterms:W3CDTF">2024-09-16T16:24:00Z</dcterms:created>
  <dcterms:modified xsi:type="dcterms:W3CDTF">2024-09-16T16:24:00Z</dcterms:modified>
</cp:coreProperties>
</file>