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BEE6" w14:textId="7C3750C4" w:rsidR="00D92291" w:rsidRPr="00577999" w:rsidRDefault="00D92291" w:rsidP="00577999">
      <w:pPr>
        <w:jc w:val="center"/>
        <w:rPr>
          <w:rFonts w:eastAsia="Times New Roman"/>
          <w:b/>
          <w:bCs/>
          <w:sz w:val="28"/>
          <w:szCs w:val="28"/>
          <w:u w:val="single"/>
        </w:rPr>
      </w:pPr>
      <w:r w:rsidRPr="00B94567">
        <w:rPr>
          <w:rFonts w:eastAsia="Times New Roman"/>
          <w:b/>
          <w:bCs/>
          <w:sz w:val="28"/>
          <w:szCs w:val="28"/>
          <w:u w:val="single"/>
        </w:rPr>
        <w:t>Start/Submit YTTF Application</w:t>
      </w:r>
    </w:p>
    <w:p w14:paraId="4D7C5B3F" w14:textId="0AC0C6CA" w:rsidR="00D92291" w:rsidRDefault="006B6A3B" w:rsidP="00D92291">
      <w:pPr>
        <w:pStyle w:val="ListParagraph"/>
        <w:numPr>
          <w:ilvl w:val="0"/>
          <w:numId w:val="3"/>
        </w:numPr>
      </w:pPr>
      <w:r>
        <w:t>Select the Youth Travel Trust Fund optio</w:t>
      </w:r>
      <w:r w:rsidR="0084303A">
        <w:t>n.</w:t>
      </w:r>
    </w:p>
    <w:p w14:paraId="01BF173F" w14:textId="6AB598E6" w:rsidR="00B45CC4" w:rsidRDefault="007653E1" w:rsidP="00863DC6">
      <w:pPr>
        <w:pStyle w:val="ListParagraph"/>
      </w:pPr>
      <w:r>
        <w:rPr>
          <w:noProof/>
        </w:rPr>
        <mc:AlternateContent>
          <mc:Choice Requires="wps">
            <w:drawing>
              <wp:anchor distT="0" distB="0" distL="114300" distR="114300" simplePos="0" relativeHeight="251657728" behindDoc="0" locked="0" layoutInCell="1" allowOverlap="1" wp14:anchorId="2600F87A" wp14:editId="22123429">
                <wp:simplePos x="0" y="0"/>
                <wp:positionH relativeFrom="column">
                  <wp:posOffset>3252158</wp:posOffset>
                </wp:positionH>
                <wp:positionV relativeFrom="paragraph">
                  <wp:posOffset>314337</wp:posOffset>
                </wp:positionV>
                <wp:extent cx="1285336" cy="244798"/>
                <wp:effectExtent l="0" t="0" r="10160" b="22225"/>
                <wp:wrapNone/>
                <wp:docPr id="17" name="Rectangle 17"/>
                <wp:cNvGraphicFramePr/>
                <a:graphic xmlns:a="http://schemas.openxmlformats.org/drawingml/2006/main">
                  <a:graphicData uri="http://schemas.microsoft.com/office/word/2010/wordprocessingShape">
                    <wps:wsp>
                      <wps:cNvSpPr/>
                      <wps:spPr>
                        <a:xfrm>
                          <a:off x="0" y="0"/>
                          <a:ext cx="1285336" cy="24479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5134F" id="Rectangle 17" o:spid="_x0000_s1026" style="position:absolute;margin-left:256.1pt;margin-top:24.75pt;width:101.2pt;height:1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YJ/mAIAAIcFAAAOAAAAZHJzL2Uyb0RvYy54bWysVE1v2zAMvQ/YfxB0X52k6ZdRpwhaZBhQ&#10;dEXboWdFlmIDkqhJSpzs14+SbDfoih2G+SCLIvkoPpG8vtlrRXbC+RZMRacnE0qE4VC3ZlPRHy+r&#10;L5eU+MBMzRQYUdGD8PRm8fnTdWdLMYMGVC0cQRDjy85WtAnBlkXheSM08ydghUGlBKdZQNFtitqx&#10;DtG1KmaTyXnRgautAy68x9O7rKSLhC+l4OG7lF4EoiqKdwtpdWldx7VYXLNy45htWt5fg/3DLTRr&#10;DQYdoe5YYGTr2j+gdMsdeJDhhIMuQMqWi5QDZjOdvMvmuWFWpFyQHG9Hmvz/g+UPu0dH2hrf7oIS&#10;wzS+0ROyxsxGCYJnSFBnfYl2z/bR9ZLHbcx2L52Of8yD7BOph5FUsQ+E4+F0dnl2enpOCUfdbD6/&#10;uLqMoMWbt3U+fBWgSdxU1GH4xCXb3fuQTQeTGMzAqlUKz1mpTFw9qLaOZ0lwm/WtcmTH8MVXqwl+&#10;fbgjMwweXYuYWc4l7cJBiQz7JCSSgrefpZukchQjLONcmDDNqobVIkc7Ow4WCzh6pEyVQcCILPGW&#10;I3YPMFhmkAE7593bR1eRqnl0nvztYtl59EiRwYTRWbcG3EcACrPqI2f7gaRMTWRpDfUBS8ZB7iVv&#10;+arFd7tnPjwyh82DbYYDIXzHRSroKgr9jpIG3K+PzqM91jRqKemwGSvqf26ZE5Sobwar/Wo6n8fu&#10;TcL87GKGgjvWrI81ZqtvAV9/iqPH8rSN9kENW+lAv+LcWMaoqGKGY+yK8uAG4TbkIYGTh4vlMplh&#10;x1oW7s2z5RE8shrr8mX/ypztizdg2T/A0LisfFfD2TZ6GlhuA8g2Ffgbrz3f2O2pcPrJFMfJsZys&#10;3ubn4jcAAAD//wMAUEsDBBQABgAIAAAAIQChZHbK3wAAAAkBAAAPAAAAZHJzL2Rvd25yZXYueG1s&#10;TI/BToNAEEDvJv7DZky8GLuALSKyNNrEHnowsXrxtrAjkLKzhF0K/r3jSY+TeXnzptguthdnHH3n&#10;SEG8ikAg1c501Cj4eH+5zUD4oMno3hEq+EYP2/LyotC5cTO94fkYGsES8rlW0IYw5FL6ukWr/coN&#10;SLz7cqPVgcexkWbUM8ttL5MoSqXVHfGFVg+4a7E+HSeroNp/jrvs+W4fppuU1afmgK+zUtdXy9Mj&#10;iIBL+IPhN5/ToeSmyk1kvOgVbOIkYVTB+mEDgoH7eJ2CqBRkWQyyLOT/D8ofAAAA//8DAFBLAQIt&#10;ABQABgAIAAAAIQC2gziS/gAAAOEBAAATAAAAAAAAAAAAAAAAAAAAAABbQ29udGVudF9UeXBlc10u&#10;eG1sUEsBAi0AFAAGAAgAAAAhADj9If/WAAAAlAEAAAsAAAAAAAAAAAAAAAAALwEAAF9yZWxzLy5y&#10;ZWxzUEsBAi0AFAAGAAgAAAAhAHdBgn+YAgAAhwUAAA4AAAAAAAAAAAAAAAAALgIAAGRycy9lMm9E&#10;b2MueG1sUEsBAi0AFAAGAAgAAAAhAKFkdsrfAAAACQEAAA8AAAAAAAAAAAAAAAAA8gQAAGRycy9k&#10;b3ducmV2LnhtbFBLBQYAAAAABAAEAPMAAAD+BQAAAAA=&#10;" filled="f" strokecolor="red" strokeweight="2pt"/>
            </w:pict>
          </mc:Fallback>
        </mc:AlternateContent>
      </w:r>
      <w:r w:rsidR="00723968">
        <w:rPr>
          <w:noProof/>
        </w:rPr>
        <mc:AlternateContent>
          <mc:Choice Requires="wps">
            <w:drawing>
              <wp:anchor distT="0" distB="0" distL="114300" distR="114300" simplePos="0" relativeHeight="251662848" behindDoc="0" locked="0" layoutInCell="1" allowOverlap="1" wp14:anchorId="070ABCF4" wp14:editId="23270AF5">
                <wp:simplePos x="0" y="0"/>
                <wp:positionH relativeFrom="column">
                  <wp:posOffset>4706620</wp:posOffset>
                </wp:positionH>
                <wp:positionV relativeFrom="paragraph">
                  <wp:posOffset>399415</wp:posOffset>
                </wp:positionV>
                <wp:extent cx="657225" cy="57150"/>
                <wp:effectExtent l="57150" t="38100" r="66675" b="133350"/>
                <wp:wrapNone/>
                <wp:docPr id="18" name="Straight Arrow Connector 18"/>
                <wp:cNvGraphicFramePr/>
                <a:graphic xmlns:a="http://schemas.openxmlformats.org/drawingml/2006/main">
                  <a:graphicData uri="http://schemas.microsoft.com/office/word/2010/wordprocessingShape">
                    <wps:wsp>
                      <wps:cNvCnPr/>
                      <wps:spPr>
                        <a:xfrm flipH="1">
                          <a:off x="0" y="0"/>
                          <a:ext cx="657225" cy="57150"/>
                        </a:xfrm>
                        <a:prstGeom prst="straightConnector1">
                          <a:avLst/>
                        </a:prstGeom>
                        <a:ln>
                          <a:solidFill>
                            <a:srgbClr val="FF0000"/>
                          </a:solidFill>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39935F21" id="_x0000_t32" coordsize="21600,21600" o:spt="32" o:oned="t" path="m,l21600,21600e" filled="f">
                <v:path arrowok="t" fillok="f" o:connecttype="none"/>
                <o:lock v:ext="edit" shapetype="t"/>
              </v:shapetype>
              <v:shape id="Straight Arrow Connector 18" o:spid="_x0000_s1026" type="#_x0000_t32" style="position:absolute;margin-left:370.6pt;margin-top:31.45pt;width:51.75pt;height:4.5pt;flip:x;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V19wEAAEMEAAAOAAAAZHJzL2Uyb0RvYy54bWysU9uO0zAQfUfiHyy/06SRuouqpivUpfCA&#10;YMXCB7jOOLHkm8amaf+esZMNV4GEyIOVseecmXM83t1drGFnwKi9a/l6VXMGTvpOu77lnz8dX7zk&#10;LCbhOmG8g5ZfIfK7/fNnuzFsofGDNx0gIxIXt2No+ZBS2FZVlANYEVc+gKND5dGKRCH2VYdiJHZr&#10;qqaub6rRYxfQS4iRdu+nQ74v/EqBTB+UipCYaTn1lsqKZT3ltdrvxLZHEQYt5zbEP3RhhXZUdKG6&#10;F0mwL6h/obJaoo9epZX0tvJKaQlFA6lZ1z+peRxEgKKFzIlhsSn+P1r5/vyATHd0d3RTTli6o8eE&#10;QvdDYq8Q/cgO3jny0SOjFPJrDHFLsIN7wDmK4QGz+ItCy5TR4S3RFTtIILsUt6+L23BJTNLmzea2&#10;aTacSTra3K435TKqiSWzBYzpDXjL8k/L49zV0s5UQZzfxUR9EPAJkMHG5TV6o7ujNqYE2J8OBtlZ&#10;0CwcjzV9WQ4Bf0hLQpvXrmPpGsiLhFq43sCcmWmrbMAkufylq4Gp5EdQZCVJa4r4MsSwlBRSgkvN&#10;wkTZGaaovQVY/x0452colAFfwJMhf6y6IEpl79ICttp5/F31dFnPLasp/8mBSXe24OS7axmGYg1N&#10;anF1flX5KXwfF/i3t7//CgAA//8DAFBLAwQUAAYACAAAACEATm31DOAAAAAJAQAADwAAAGRycy9k&#10;b3ducmV2LnhtbEyPQU+DQBCF7yb+h82YeDHtAiGFIktjavTUpLF6qLctu7BEdpawC8V/73jS4+R9&#10;ee+bcrfYns169J1DAfE6AqaxdqrDVsDH+8sqB+aDRCV7h1rAt/awq25vSlkod8U3PZ9Cy6gEfSEF&#10;mBCGgnNfG22lX7tBI2WNG60MdI4tV6O8UrnteRJFG25lh7Rg5KD3Rtdfp8kKiM7H+fXhMGG2d/nh&#10;+Wga+xk3QtzfLU+PwIJewh8Mv/qkDhU5XdyEyrNeQJbGCaECNskWGAF5mmbALpTEW+BVyf9/UP0A&#10;AAD//wMAUEsBAi0AFAAGAAgAAAAhALaDOJL+AAAA4QEAABMAAAAAAAAAAAAAAAAAAAAAAFtDb250&#10;ZW50X1R5cGVzXS54bWxQSwECLQAUAAYACAAAACEAOP0h/9YAAACUAQAACwAAAAAAAAAAAAAAAAAv&#10;AQAAX3JlbHMvLnJlbHNQSwECLQAUAAYACAAAACEAkEIldfcBAABDBAAADgAAAAAAAAAAAAAAAAAu&#10;AgAAZHJzL2Uyb0RvYy54bWxQSwECLQAUAAYACAAAACEATm31DOAAAAAJAQAADwAAAAAAAAAAAAAA&#10;AABRBAAAZHJzL2Rvd25yZXYueG1sUEsFBgAAAAAEAAQA8wAAAF4FAAAAAA==&#10;" strokecolor="red" strokeweight="2pt">
                <v:stroke endarrow="block"/>
                <v:shadow on="t" color="black" opacity="24903f" origin=",.5" offset="0,.55556mm"/>
              </v:shape>
            </w:pict>
          </mc:Fallback>
        </mc:AlternateContent>
      </w:r>
      <w:r w:rsidR="00D92291">
        <w:rPr>
          <w:noProof/>
        </w:rPr>
        <w:drawing>
          <wp:inline distT="0" distB="0" distL="0" distR="0" wp14:anchorId="3C711ABA" wp14:editId="1B159E4C">
            <wp:extent cx="5429250" cy="657225"/>
            <wp:effectExtent l="57150" t="19050" r="57150" b="1047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32298" cy="657594"/>
                    </a:xfrm>
                    <a:prstGeom prst="rect">
                      <a:avLst/>
                    </a:prstGeom>
                    <a:effectLst>
                      <a:outerShdw blurRad="50800" dist="38100" dir="5400000" algn="t" rotWithShape="0">
                        <a:prstClr val="black">
                          <a:alpha val="40000"/>
                        </a:prstClr>
                      </a:outerShdw>
                    </a:effectLst>
                  </pic:spPr>
                </pic:pic>
              </a:graphicData>
            </a:graphic>
          </wp:inline>
        </w:drawing>
      </w:r>
    </w:p>
    <w:p w14:paraId="53B7A2B8" w14:textId="77777777" w:rsidR="00577999" w:rsidRDefault="00577999" w:rsidP="00863DC6">
      <w:pPr>
        <w:pStyle w:val="ListParagraph"/>
      </w:pPr>
    </w:p>
    <w:p w14:paraId="2047B031" w14:textId="41CDF794" w:rsidR="00B258B3" w:rsidRDefault="006E36AE" w:rsidP="00B258B3">
      <w:pPr>
        <w:pStyle w:val="ListParagraph"/>
        <w:numPr>
          <w:ilvl w:val="0"/>
          <w:numId w:val="3"/>
        </w:numPr>
      </w:pPr>
      <w:r>
        <w:t>Click on the New Application (YTTF) button.</w:t>
      </w:r>
    </w:p>
    <w:p w14:paraId="0AC2606F" w14:textId="17641613" w:rsidR="006E36AE" w:rsidRDefault="006E36AE" w:rsidP="006E36AE">
      <w:pPr>
        <w:pStyle w:val="ListParagraph"/>
      </w:pPr>
      <w:r>
        <w:rPr>
          <w:noProof/>
        </w:rPr>
        <mc:AlternateContent>
          <mc:Choice Requires="wps">
            <w:drawing>
              <wp:anchor distT="0" distB="0" distL="114300" distR="114300" simplePos="0" relativeHeight="251664896" behindDoc="0" locked="0" layoutInCell="1" allowOverlap="1" wp14:anchorId="0CB56342" wp14:editId="78E33A84">
                <wp:simplePos x="0" y="0"/>
                <wp:positionH relativeFrom="column">
                  <wp:posOffset>3467818</wp:posOffset>
                </wp:positionH>
                <wp:positionV relativeFrom="paragraph">
                  <wp:posOffset>42533</wp:posOffset>
                </wp:positionV>
                <wp:extent cx="1796091" cy="352425"/>
                <wp:effectExtent l="0" t="0" r="13970" b="28575"/>
                <wp:wrapNone/>
                <wp:docPr id="21" name="Rectangle 21"/>
                <wp:cNvGraphicFramePr/>
                <a:graphic xmlns:a="http://schemas.openxmlformats.org/drawingml/2006/main">
                  <a:graphicData uri="http://schemas.microsoft.com/office/word/2010/wordprocessingShape">
                    <wps:wsp>
                      <wps:cNvSpPr/>
                      <wps:spPr>
                        <a:xfrm>
                          <a:off x="0" y="0"/>
                          <a:ext cx="1796091" cy="3524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D9F53" id="Rectangle 21" o:spid="_x0000_s1026" style="position:absolute;margin-left:273.05pt;margin-top:3.35pt;width:141.4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3GXgIAALMEAAAOAAAAZHJzL2Uyb0RvYy54bWysVMlu2zAQvRfoPxC8N5JdO2mEyIGRwEWB&#10;IAmSFDmPKWoBKJIlacvp1/eRUpamPRX1gZ7hDGd580Zn54desb10vjO65LOjnDOphak63ZT8+8Pm&#10;0xfOfCBdkTJalvxJen6++vjhbLCFnJvWqEo6hiDaF4MteRuCLbLMi1b25I+MlRrG2rieAlTXZJWj&#10;AdF7lc3z/DgbjKusM0J6j9vL0chXKX5dSxFu6trLwFTJUVtIp0vnNp7Z6oyKxpFtOzGVQf9QRU+d&#10;RtKXUJcUiO1c90eovhPOeFOHI2H6zNR1J2TqAd3M8nfd3LdkZeoF4Hj7ApP/f2HF9f7Wsa4q+XzG&#10;maYeM7oDaqQbJRnuANBgfQG/e3vrJs1DjN0eatfHf/TBDgnUpxdQ5SEwgcvZyelxforgArbPy/li&#10;voxBs9fX1vnwVZqeRaHkDukTlrS/8mF0fXaJybTZdErhngql2YDKl4scsxUE/tSKAsTeoiOvG85I&#10;NSCmCC6F9EZ1VXweX3vXbC+UY3sCOTabHL+pst/cYu5L8u3ol0yTm9IxjEw0m0qNWI3oRGlrqifA&#10;68zIO2/FpkO0K/LhlhyIhrKxPOEGR60MejGTxFlr3M+/3Ud/zB9WzgYQF33+2JGTnKlvGsw4nS0W&#10;kelJWSxP5lDcW8v2rUXv+guD9jEfVJfE6B/Us1g70z9ix9YxK0ykBXKPiE7KRRgXClsq5Hqd3MBu&#10;S+FK31sRg0ecIo4Ph0dydhp0AEWuzTPJqXg379E3vtRmvQum7hIZXnEFiaKCzUh0mrY4rt5bPXm9&#10;fmtWvwAAAP//AwBQSwMEFAAGAAgAAAAhACyS1CjeAAAACAEAAA8AAABkcnMvZG93bnJldi54bWxM&#10;jzFPwzAQhXck/oN1SCyIOg0QQohTQSU6dECisLA58ZFEjc+R7TTh33NMMD69p+++KzeLHcQJfegd&#10;KVivEhBIjTM9tQo+3l+ucxAhajJ6cIQKvjHApjo/K3Vh3ExveDrEVjCEQqEVdDGOhZSh6dDqsHIj&#10;EndfzlsdOfpWGq9nhttBpkmSSat74gudHnHbYXM8TFZBvfv02/z5Zhenq4zRx3aPr7NSlxfL0yOI&#10;iEv8G8OvPqtDxU61m8gEMSi4u83WPFWQ3YPgPk/zBxA15zQFWZXy/wPVDwAAAP//AwBQSwECLQAU&#10;AAYACAAAACEAtoM4kv4AAADhAQAAEwAAAAAAAAAAAAAAAAAAAAAAW0NvbnRlbnRfVHlwZXNdLnht&#10;bFBLAQItABQABgAIAAAAIQA4/SH/1gAAAJQBAAALAAAAAAAAAAAAAAAAAC8BAABfcmVscy8ucmVs&#10;c1BLAQItABQABgAIAAAAIQDSkb3GXgIAALMEAAAOAAAAAAAAAAAAAAAAAC4CAABkcnMvZTJvRG9j&#10;LnhtbFBLAQItABQABgAIAAAAIQAsktQo3gAAAAgBAAAPAAAAAAAAAAAAAAAAALgEAABkcnMvZG93&#10;bnJldi54bWxQSwUGAAAAAAQABADzAAAAwwUAAAAA&#10;" filled="f" strokecolor="red" strokeweight="2pt"/>
            </w:pict>
          </mc:Fallback>
        </mc:AlternateContent>
      </w:r>
      <w:r>
        <w:rPr>
          <w:noProof/>
        </w:rPr>
        <w:drawing>
          <wp:inline distT="0" distB="0" distL="0" distR="0" wp14:anchorId="22B597D7" wp14:editId="54CD75A3">
            <wp:extent cx="4762500" cy="381000"/>
            <wp:effectExtent l="95250" t="38100" r="38100" b="952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62500" cy="381000"/>
                    </a:xfrm>
                    <a:prstGeom prst="rect">
                      <a:avLst/>
                    </a:prstGeom>
                    <a:effectLst>
                      <a:outerShdw blurRad="50800" dist="38100" dir="8100000" algn="tr" rotWithShape="0">
                        <a:prstClr val="black">
                          <a:alpha val="40000"/>
                        </a:prstClr>
                      </a:outerShdw>
                    </a:effectLst>
                  </pic:spPr>
                </pic:pic>
              </a:graphicData>
            </a:graphic>
          </wp:inline>
        </w:drawing>
      </w:r>
    </w:p>
    <w:p w14:paraId="75AF8CB3" w14:textId="77777777" w:rsidR="00577999" w:rsidRDefault="00577999" w:rsidP="006E36AE">
      <w:pPr>
        <w:pStyle w:val="ListParagraph"/>
      </w:pPr>
    </w:p>
    <w:p w14:paraId="66CCF780" w14:textId="5C45A84F" w:rsidR="006E36AE" w:rsidRDefault="00AF5779" w:rsidP="00B258B3">
      <w:pPr>
        <w:pStyle w:val="ListParagraph"/>
        <w:numPr>
          <w:ilvl w:val="0"/>
          <w:numId w:val="3"/>
        </w:numPr>
      </w:pPr>
      <w:r>
        <w:t>You will be required to complete and pass an eligibility questionnaire that consists of 7</w:t>
      </w:r>
      <w:r w:rsidR="0022254F">
        <w:t xml:space="preserve">-8 </w:t>
      </w:r>
      <w:r>
        <w:t>questions before you can proceed to the YTTF application.</w:t>
      </w:r>
    </w:p>
    <w:p w14:paraId="0E7B217E" w14:textId="5742CA48" w:rsidR="00AF5779" w:rsidRDefault="00AF5779" w:rsidP="00AF5779">
      <w:pPr>
        <w:pStyle w:val="ListParagraph"/>
      </w:pPr>
      <w:r>
        <w:rPr>
          <w:noProof/>
        </w:rPr>
        <w:drawing>
          <wp:inline distT="0" distB="0" distL="0" distR="0" wp14:anchorId="6A1E8B8E" wp14:editId="36E43EF2">
            <wp:extent cx="5429250" cy="318770"/>
            <wp:effectExtent l="57150" t="19050" r="57150" b="1003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14477" cy="323774"/>
                    </a:xfrm>
                    <a:prstGeom prst="rect">
                      <a:avLst/>
                    </a:prstGeom>
                    <a:effectLst>
                      <a:outerShdw blurRad="50800" dist="38100" dir="5400000" algn="t" rotWithShape="0">
                        <a:prstClr val="black">
                          <a:alpha val="40000"/>
                        </a:prstClr>
                      </a:outerShdw>
                    </a:effectLst>
                  </pic:spPr>
                </pic:pic>
              </a:graphicData>
            </a:graphic>
          </wp:inline>
        </w:drawing>
      </w:r>
    </w:p>
    <w:p w14:paraId="385716A1" w14:textId="77777777" w:rsidR="00577999" w:rsidRDefault="00577999" w:rsidP="00AF5779">
      <w:pPr>
        <w:pStyle w:val="ListParagraph"/>
      </w:pPr>
    </w:p>
    <w:p w14:paraId="55C60F67" w14:textId="10C55D69" w:rsidR="00AF5779" w:rsidRDefault="00AF5779" w:rsidP="00B258B3">
      <w:pPr>
        <w:pStyle w:val="ListParagraph"/>
        <w:numPr>
          <w:ilvl w:val="0"/>
          <w:numId w:val="3"/>
        </w:numPr>
      </w:pPr>
      <w:r>
        <w:t xml:space="preserve">Sign and save your questionnaire. </w:t>
      </w:r>
    </w:p>
    <w:p w14:paraId="7E9D359F" w14:textId="04F15651" w:rsidR="00AF5779" w:rsidRDefault="00AF5779" w:rsidP="00AF5779">
      <w:pPr>
        <w:pStyle w:val="ListParagraph"/>
      </w:pPr>
      <w:r>
        <w:rPr>
          <w:noProof/>
        </w:rPr>
        <w:drawing>
          <wp:inline distT="0" distB="0" distL="0" distR="0" wp14:anchorId="66D8CC33" wp14:editId="62529958">
            <wp:extent cx="2286003" cy="1180022"/>
            <wp:effectExtent l="57150" t="19050" r="57150" b="96520"/>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8"/>
                    <a:stretch>
                      <a:fillRect/>
                    </a:stretch>
                  </pic:blipFill>
                  <pic:spPr>
                    <a:xfrm>
                      <a:off x="0" y="0"/>
                      <a:ext cx="2327810" cy="1201603"/>
                    </a:xfrm>
                    <a:prstGeom prst="rect">
                      <a:avLst/>
                    </a:prstGeom>
                    <a:effectLst>
                      <a:outerShdw blurRad="50800" dist="38100" dir="5400000" algn="t" rotWithShape="0">
                        <a:prstClr val="black">
                          <a:alpha val="40000"/>
                        </a:prstClr>
                      </a:outerShdw>
                    </a:effectLst>
                  </pic:spPr>
                </pic:pic>
              </a:graphicData>
            </a:graphic>
          </wp:inline>
        </w:drawing>
      </w:r>
    </w:p>
    <w:p w14:paraId="51224F0E" w14:textId="347EABD1" w:rsidR="0022254F" w:rsidRDefault="00AF5779" w:rsidP="007F1AB9">
      <w:pPr>
        <w:pStyle w:val="ListParagraph"/>
      </w:pPr>
      <w:r>
        <w:rPr>
          <w:noProof/>
        </w:rPr>
        <w:drawing>
          <wp:inline distT="0" distB="0" distL="0" distR="0" wp14:anchorId="4F087CBC" wp14:editId="76D889E8">
            <wp:extent cx="1021829" cy="308754"/>
            <wp:effectExtent l="57150" t="19050" r="64135" b="914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4550" cy="312598"/>
                    </a:xfrm>
                    <a:prstGeom prst="rect">
                      <a:avLst/>
                    </a:prstGeom>
                    <a:effectLst>
                      <a:outerShdw blurRad="50800" dist="38100" dir="5400000" algn="t" rotWithShape="0">
                        <a:prstClr val="black">
                          <a:alpha val="40000"/>
                        </a:prstClr>
                      </a:outerShdw>
                    </a:effectLst>
                  </pic:spPr>
                </pic:pic>
              </a:graphicData>
            </a:graphic>
          </wp:inline>
        </w:drawing>
      </w:r>
    </w:p>
    <w:p w14:paraId="7A923D33" w14:textId="77777777" w:rsidR="00577999" w:rsidRDefault="00577999" w:rsidP="007F1AB9">
      <w:pPr>
        <w:pStyle w:val="ListParagraph"/>
      </w:pPr>
    </w:p>
    <w:p w14:paraId="1F126F04" w14:textId="5A1CBA55" w:rsidR="0022254F" w:rsidRDefault="0022254F" w:rsidP="0022254F">
      <w:pPr>
        <w:pStyle w:val="ListParagraph"/>
        <w:numPr>
          <w:ilvl w:val="0"/>
          <w:numId w:val="3"/>
        </w:numPr>
      </w:pPr>
      <w:r>
        <w:t xml:space="preserve">Based on the answers provided, you’ll be given one of two </w:t>
      </w:r>
      <w:r w:rsidR="00577999">
        <w:t>options</w:t>
      </w:r>
      <w:r>
        <w:t>:</w:t>
      </w:r>
    </w:p>
    <w:p w14:paraId="48D780EC" w14:textId="4720203F" w:rsidR="0022254F" w:rsidRDefault="0022254F" w:rsidP="0022254F">
      <w:pPr>
        <w:pStyle w:val="ListParagraph"/>
        <w:numPr>
          <w:ilvl w:val="1"/>
          <w:numId w:val="3"/>
        </w:numPr>
      </w:pPr>
      <w:r>
        <w:t>If your organization doesn’t meet the</w:t>
      </w:r>
      <w:r w:rsidR="007F1AB9">
        <w:t xml:space="preserve"> YTT</w:t>
      </w:r>
      <w:r w:rsidR="008B5CE1">
        <w:t>F</w:t>
      </w:r>
      <w:r>
        <w:t xml:space="preserve"> requirements, you’ll receive the following message:</w:t>
      </w:r>
    </w:p>
    <w:p w14:paraId="7474AA2F" w14:textId="04D8CC4B" w:rsidR="008B5CE1" w:rsidRDefault="008B5CE1" w:rsidP="008B5CE1">
      <w:pPr>
        <w:ind w:left="720"/>
      </w:pPr>
      <w:r>
        <w:rPr>
          <w:noProof/>
        </w:rPr>
        <w:drawing>
          <wp:inline distT="0" distB="0" distL="0" distR="0" wp14:anchorId="0C21FB58" wp14:editId="22A9C81C">
            <wp:extent cx="5564038" cy="4394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97820" cy="442088"/>
                    </a:xfrm>
                    <a:prstGeom prst="rect">
                      <a:avLst/>
                    </a:prstGeom>
                  </pic:spPr>
                </pic:pic>
              </a:graphicData>
            </a:graphic>
          </wp:inline>
        </w:drawing>
      </w:r>
    </w:p>
    <w:p w14:paraId="6C3D078F" w14:textId="71227CF7" w:rsidR="0022254F" w:rsidRDefault="008B5CE1" w:rsidP="0022254F">
      <w:pPr>
        <w:pStyle w:val="ListParagraph"/>
        <w:numPr>
          <w:ilvl w:val="1"/>
          <w:numId w:val="3"/>
        </w:numPr>
      </w:pPr>
      <w:r>
        <w:t>If your organization meets the YTTF requirements, you’ll be able to proceed with the application process.</w:t>
      </w:r>
    </w:p>
    <w:p w14:paraId="5321030B" w14:textId="77777777" w:rsidR="00577999" w:rsidRDefault="00577999" w:rsidP="00577999">
      <w:pPr>
        <w:pStyle w:val="ListParagraph"/>
        <w:ind w:left="1440"/>
      </w:pPr>
    </w:p>
    <w:p w14:paraId="34727AD6" w14:textId="4E6D2347" w:rsidR="008B5CE1" w:rsidRDefault="00577999" w:rsidP="008B5CE1">
      <w:pPr>
        <w:pStyle w:val="ListParagraph"/>
        <w:numPr>
          <w:ilvl w:val="0"/>
          <w:numId w:val="3"/>
        </w:numPr>
      </w:pPr>
      <w:r>
        <w:t>Fully complete the application, the following information will be requested.</w:t>
      </w:r>
    </w:p>
    <w:p w14:paraId="4BEF34A2" w14:textId="4F2E9C26" w:rsidR="00577999" w:rsidRDefault="00577999" w:rsidP="00577999">
      <w:pPr>
        <w:pStyle w:val="ListParagraph"/>
        <w:numPr>
          <w:ilvl w:val="1"/>
          <w:numId w:val="3"/>
        </w:numPr>
      </w:pPr>
      <w:r>
        <w:t>Organization Information</w:t>
      </w:r>
    </w:p>
    <w:p w14:paraId="4A293E89" w14:textId="4479BA06" w:rsidR="00577999" w:rsidRDefault="00577999" w:rsidP="00577999">
      <w:pPr>
        <w:pStyle w:val="ListParagraph"/>
        <w:numPr>
          <w:ilvl w:val="1"/>
          <w:numId w:val="3"/>
        </w:numPr>
      </w:pPr>
      <w:r>
        <w:t>Project Information</w:t>
      </w:r>
    </w:p>
    <w:p w14:paraId="0CE24A4E" w14:textId="7BC550F2" w:rsidR="00577999" w:rsidRDefault="00577999" w:rsidP="00577999">
      <w:pPr>
        <w:pStyle w:val="ListParagraph"/>
        <w:numPr>
          <w:ilvl w:val="1"/>
          <w:numId w:val="3"/>
        </w:numPr>
      </w:pPr>
      <w:r>
        <w:t>Budget Information</w:t>
      </w:r>
    </w:p>
    <w:p w14:paraId="5BBF5E61" w14:textId="1C2ADEE9" w:rsidR="00577999" w:rsidRDefault="00577999" w:rsidP="00577999">
      <w:pPr>
        <w:pStyle w:val="ListParagraph"/>
        <w:numPr>
          <w:ilvl w:val="1"/>
          <w:numId w:val="3"/>
        </w:numPr>
      </w:pPr>
      <w:r>
        <w:t>Award Criteria</w:t>
      </w:r>
    </w:p>
    <w:p w14:paraId="33B64E16" w14:textId="55F7E509" w:rsidR="00577999" w:rsidRDefault="00577999" w:rsidP="00577999">
      <w:pPr>
        <w:pStyle w:val="ListParagraph"/>
        <w:numPr>
          <w:ilvl w:val="1"/>
          <w:numId w:val="3"/>
        </w:numPr>
      </w:pPr>
      <w:r>
        <w:t>Post Travel Reports</w:t>
      </w:r>
    </w:p>
    <w:p w14:paraId="040577BD" w14:textId="77777777" w:rsidR="00577999" w:rsidRDefault="00577999" w:rsidP="00577999">
      <w:pPr>
        <w:pStyle w:val="ListParagraph"/>
      </w:pPr>
    </w:p>
    <w:p w14:paraId="7BAD9D01" w14:textId="239E7BCE" w:rsidR="00577999" w:rsidRDefault="00577999" w:rsidP="008B5CE1">
      <w:pPr>
        <w:pStyle w:val="ListParagraph"/>
        <w:numPr>
          <w:ilvl w:val="0"/>
          <w:numId w:val="3"/>
        </w:numPr>
      </w:pPr>
      <w:r>
        <w:t>Once all the requested information has been filled in, click the Save button.</w:t>
      </w:r>
    </w:p>
    <w:p w14:paraId="12005B64" w14:textId="56F21F95" w:rsidR="00577999" w:rsidRDefault="00577999" w:rsidP="00577999">
      <w:pPr>
        <w:pStyle w:val="ListParagraph"/>
      </w:pPr>
      <w:r>
        <w:rPr>
          <w:noProof/>
        </w:rPr>
        <w:drawing>
          <wp:inline distT="0" distB="0" distL="0" distR="0" wp14:anchorId="21B27EAF" wp14:editId="48ABC912">
            <wp:extent cx="1107416" cy="334615"/>
            <wp:effectExtent l="57150" t="19050" r="55245" b="1041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5257" cy="336984"/>
                    </a:xfrm>
                    <a:prstGeom prst="rect">
                      <a:avLst/>
                    </a:prstGeom>
                    <a:effectLst>
                      <a:outerShdw blurRad="50800" dist="38100" dir="5400000" algn="t" rotWithShape="0">
                        <a:prstClr val="black">
                          <a:alpha val="40000"/>
                        </a:prstClr>
                      </a:outerShdw>
                    </a:effectLst>
                  </pic:spPr>
                </pic:pic>
              </a:graphicData>
            </a:graphic>
          </wp:inline>
        </w:drawing>
      </w:r>
    </w:p>
    <w:p w14:paraId="4D46790B" w14:textId="28744058" w:rsidR="00577999" w:rsidRDefault="003F564C" w:rsidP="008B5CE1">
      <w:pPr>
        <w:pStyle w:val="ListParagraph"/>
        <w:numPr>
          <w:ilvl w:val="0"/>
          <w:numId w:val="3"/>
        </w:numPr>
      </w:pPr>
      <w:r>
        <w:t>The application will go through three stages of approval, at anyone of these stages the application rejected for adjustments. An email notification will be sent to the submitter, if the application is rejected.</w:t>
      </w:r>
    </w:p>
    <w:sectPr w:rsidR="00577999" w:rsidSect="00577999">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A4C"/>
    <w:multiLevelType w:val="hybridMultilevel"/>
    <w:tmpl w:val="18967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15881"/>
    <w:multiLevelType w:val="hybridMultilevel"/>
    <w:tmpl w:val="C19C12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454B1"/>
    <w:multiLevelType w:val="hybridMultilevel"/>
    <w:tmpl w:val="27CAD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5B3B"/>
    <w:rsid w:val="00143ACC"/>
    <w:rsid w:val="001478B7"/>
    <w:rsid w:val="0022254F"/>
    <w:rsid w:val="00295274"/>
    <w:rsid w:val="003F564C"/>
    <w:rsid w:val="00416EA5"/>
    <w:rsid w:val="004C3946"/>
    <w:rsid w:val="00505241"/>
    <w:rsid w:val="00577999"/>
    <w:rsid w:val="006B6A3B"/>
    <w:rsid w:val="006E36AE"/>
    <w:rsid w:val="00723968"/>
    <w:rsid w:val="007653E1"/>
    <w:rsid w:val="007F1AB9"/>
    <w:rsid w:val="00832640"/>
    <w:rsid w:val="0084303A"/>
    <w:rsid w:val="00863DC6"/>
    <w:rsid w:val="008B5CE1"/>
    <w:rsid w:val="009B09FE"/>
    <w:rsid w:val="009E0DB1"/>
    <w:rsid w:val="00AF5779"/>
    <w:rsid w:val="00B258B3"/>
    <w:rsid w:val="00B45CC4"/>
    <w:rsid w:val="00B94567"/>
    <w:rsid w:val="00BD19C9"/>
    <w:rsid w:val="00C328EB"/>
    <w:rsid w:val="00D92291"/>
    <w:rsid w:val="00DA0797"/>
    <w:rsid w:val="00F1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07EB"/>
  <w15:chartTrackingRefBased/>
  <w15:docId w15:val="{752A194A-7CF2-43A5-B4AB-D2A79A72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3B"/>
  </w:style>
  <w:style w:type="paragraph" w:styleId="Heading1">
    <w:name w:val="heading 1"/>
    <w:basedOn w:val="Normal"/>
    <w:next w:val="Normal"/>
    <w:link w:val="Heading1Char"/>
    <w:uiPriority w:val="9"/>
    <w:qFormat/>
    <w:rsid w:val="00F15B3B"/>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F15B3B"/>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F15B3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F15B3B"/>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F15B3B"/>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F15B3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F15B3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F15B3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F15B3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B3B"/>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F15B3B"/>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F15B3B"/>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F15B3B"/>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F15B3B"/>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F15B3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F15B3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F15B3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F15B3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F15B3B"/>
    <w:pPr>
      <w:spacing w:line="240" w:lineRule="auto"/>
    </w:pPr>
    <w:rPr>
      <w:b/>
      <w:bCs/>
      <w:smallCaps/>
      <w:color w:val="595959" w:themeColor="text1" w:themeTint="A6"/>
    </w:rPr>
  </w:style>
  <w:style w:type="paragraph" w:styleId="Title">
    <w:name w:val="Title"/>
    <w:basedOn w:val="Normal"/>
    <w:next w:val="Normal"/>
    <w:link w:val="TitleChar"/>
    <w:uiPriority w:val="10"/>
    <w:qFormat/>
    <w:rsid w:val="00F15B3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F15B3B"/>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F15B3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F15B3B"/>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F15B3B"/>
    <w:rPr>
      <w:b/>
      <w:bCs/>
    </w:rPr>
  </w:style>
  <w:style w:type="character" w:styleId="Emphasis">
    <w:name w:val="Emphasis"/>
    <w:basedOn w:val="DefaultParagraphFont"/>
    <w:uiPriority w:val="20"/>
    <w:qFormat/>
    <w:rsid w:val="00F15B3B"/>
    <w:rPr>
      <w:i/>
      <w:iCs/>
    </w:rPr>
  </w:style>
  <w:style w:type="paragraph" w:styleId="NoSpacing">
    <w:name w:val="No Spacing"/>
    <w:uiPriority w:val="1"/>
    <w:qFormat/>
    <w:rsid w:val="00F15B3B"/>
    <w:pPr>
      <w:spacing w:after="0" w:line="240" w:lineRule="auto"/>
    </w:pPr>
  </w:style>
  <w:style w:type="paragraph" w:styleId="Quote">
    <w:name w:val="Quote"/>
    <w:basedOn w:val="Normal"/>
    <w:next w:val="Normal"/>
    <w:link w:val="QuoteChar"/>
    <w:uiPriority w:val="29"/>
    <w:qFormat/>
    <w:rsid w:val="00F15B3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F15B3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F15B3B"/>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F15B3B"/>
    <w:rPr>
      <w:color w:val="404040" w:themeColor="text1" w:themeTint="BF"/>
      <w:sz w:val="32"/>
      <w:szCs w:val="32"/>
    </w:rPr>
  </w:style>
  <w:style w:type="character" w:styleId="SubtleEmphasis">
    <w:name w:val="Subtle Emphasis"/>
    <w:basedOn w:val="DefaultParagraphFont"/>
    <w:uiPriority w:val="19"/>
    <w:qFormat/>
    <w:rsid w:val="00F15B3B"/>
    <w:rPr>
      <w:i/>
      <w:iCs/>
      <w:color w:val="595959" w:themeColor="text1" w:themeTint="A6"/>
    </w:rPr>
  </w:style>
  <w:style w:type="character" w:styleId="IntenseEmphasis">
    <w:name w:val="Intense Emphasis"/>
    <w:basedOn w:val="DefaultParagraphFont"/>
    <w:uiPriority w:val="21"/>
    <w:qFormat/>
    <w:rsid w:val="00F15B3B"/>
    <w:rPr>
      <w:b/>
      <w:bCs/>
      <w:i/>
      <w:iCs/>
    </w:rPr>
  </w:style>
  <w:style w:type="character" w:styleId="SubtleReference">
    <w:name w:val="Subtle Reference"/>
    <w:basedOn w:val="DefaultParagraphFont"/>
    <w:uiPriority w:val="31"/>
    <w:qFormat/>
    <w:rsid w:val="00F15B3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15B3B"/>
    <w:rPr>
      <w:b/>
      <w:bCs/>
      <w:caps w:val="0"/>
      <w:smallCaps/>
      <w:color w:val="auto"/>
      <w:spacing w:val="3"/>
      <w:u w:val="single"/>
    </w:rPr>
  </w:style>
  <w:style w:type="character" w:styleId="BookTitle">
    <w:name w:val="Book Title"/>
    <w:basedOn w:val="DefaultParagraphFont"/>
    <w:uiPriority w:val="33"/>
    <w:qFormat/>
    <w:rsid w:val="00F15B3B"/>
    <w:rPr>
      <w:b/>
      <w:bCs/>
      <w:smallCaps/>
      <w:spacing w:val="7"/>
    </w:rPr>
  </w:style>
  <w:style w:type="paragraph" w:styleId="TOCHeading">
    <w:name w:val="TOC Heading"/>
    <w:basedOn w:val="Heading1"/>
    <w:next w:val="Normal"/>
    <w:uiPriority w:val="39"/>
    <w:semiHidden/>
    <w:unhideWhenUsed/>
    <w:qFormat/>
    <w:rsid w:val="00F15B3B"/>
    <w:pPr>
      <w:outlineLvl w:val="9"/>
    </w:pPr>
  </w:style>
  <w:style w:type="paragraph" w:styleId="ListParagraph">
    <w:name w:val="List Paragraph"/>
    <w:basedOn w:val="Normal"/>
    <w:uiPriority w:val="34"/>
    <w:qFormat/>
    <w:rsid w:val="00F15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 Suwandail</dc:creator>
  <cp:keywords/>
  <dc:description/>
  <cp:lastModifiedBy>Garner, Suwandail</cp:lastModifiedBy>
  <cp:revision>12</cp:revision>
  <dcterms:created xsi:type="dcterms:W3CDTF">2021-10-12T13:08:00Z</dcterms:created>
  <dcterms:modified xsi:type="dcterms:W3CDTF">2021-10-12T17:29:00Z</dcterms:modified>
</cp:coreProperties>
</file>